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8A" w:rsidRDefault="00B45E8A" w:rsidP="00B45E8A">
      <w:pPr>
        <w:suppressAutoHyphens/>
        <w:spacing w:after="0"/>
        <w:jc w:val="right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PROJEKT</w:t>
      </w:r>
    </w:p>
    <w:p w:rsidR="00B45E8A" w:rsidRDefault="00B45E8A" w:rsidP="00B45E8A">
      <w:pPr>
        <w:suppressAutoHyphens/>
        <w:spacing w:after="0"/>
        <w:jc w:val="right"/>
        <w:rPr>
          <w:rFonts w:ascii="Times New Roman" w:hAnsi="Times New Roman" w:cs="Times New Roman"/>
          <w:b/>
          <w:bCs/>
          <w:lang w:eastAsia="ar-SA"/>
        </w:rPr>
      </w:pPr>
    </w:p>
    <w:p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 xml:space="preserve">ZARZĄDZENIE </w:t>
      </w:r>
    </w:p>
    <w:p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>REGIONALNEGO DYREKTORA OCHRONY ŚRODOWISKA W OPOLU</w:t>
      </w:r>
    </w:p>
    <w:p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 xml:space="preserve"> z dnia </w:t>
      </w:r>
      <w:r w:rsidR="00A1179F" w:rsidRPr="0090161F">
        <w:rPr>
          <w:rFonts w:ascii="Times New Roman" w:hAnsi="Times New Roman" w:cs="Times New Roman"/>
          <w:b/>
          <w:bCs/>
          <w:lang w:eastAsia="ar-SA"/>
        </w:rPr>
        <w:t>…………</w:t>
      </w:r>
      <w:r w:rsidR="00DF5C2C">
        <w:rPr>
          <w:rFonts w:ascii="Times New Roman" w:hAnsi="Times New Roman" w:cs="Times New Roman"/>
          <w:b/>
          <w:bCs/>
          <w:lang w:eastAsia="ar-SA"/>
        </w:rPr>
        <w:t>…</w:t>
      </w:r>
      <w:r w:rsidR="00FC4EA2">
        <w:rPr>
          <w:rFonts w:ascii="Times New Roman" w:hAnsi="Times New Roman" w:cs="Times New Roman"/>
          <w:b/>
          <w:bCs/>
          <w:lang w:eastAsia="ar-SA"/>
        </w:rPr>
        <w:t>..</w:t>
      </w:r>
      <w:r w:rsidR="00A1179F" w:rsidRPr="0090161F">
        <w:rPr>
          <w:rFonts w:ascii="Times New Roman" w:hAnsi="Times New Roman" w:cs="Times New Roman"/>
          <w:b/>
          <w:bCs/>
          <w:lang w:eastAsia="ar-SA"/>
        </w:rPr>
        <w:t>….</w:t>
      </w:r>
      <w:r w:rsidRPr="0090161F">
        <w:rPr>
          <w:rFonts w:ascii="Times New Roman" w:hAnsi="Times New Roman" w:cs="Times New Roman"/>
          <w:b/>
          <w:bCs/>
          <w:lang w:eastAsia="ar-SA"/>
        </w:rPr>
        <w:t xml:space="preserve"> 20</w:t>
      </w:r>
      <w:r w:rsidR="008C30E9">
        <w:rPr>
          <w:rFonts w:ascii="Times New Roman" w:hAnsi="Times New Roman" w:cs="Times New Roman"/>
          <w:b/>
          <w:bCs/>
          <w:lang w:eastAsia="ar-SA"/>
        </w:rPr>
        <w:t>20</w:t>
      </w:r>
      <w:r w:rsidRPr="0090161F">
        <w:rPr>
          <w:rFonts w:ascii="Times New Roman" w:hAnsi="Times New Roman" w:cs="Times New Roman"/>
          <w:b/>
          <w:bCs/>
          <w:lang w:eastAsia="ar-SA"/>
        </w:rPr>
        <w:t xml:space="preserve"> r. </w:t>
      </w:r>
    </w:p>
    <w:p w:rsidR="00AE24B8" w:rsidRPr="0090161F" w:rsidRDefault="00AE24B8" w:rsidP="009F1C13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>w sprawie ustanowienia planu ochrony dla rezerwatu przyrody „</w:t>
      </w:r>
      <w:r w:rsidR="00F85318">
        <w:rPr>
          <w:rFonts w:ascii="Times New Roman" w:hAnsi="Times New Roman" w:cs="Times New Roman"/>
          <w:b/>
          <w:bCs/>
          <w:lang w:eastAsia="ar-SA"/>
        </w:rPr>
        <w:t>Rogalice</w:t>
      </w:r>
      <w:r w:rsidRPr="0090161F">
        <w:rPr>
          <w:rFonts w:ascii="Times New Roman" w:hAnsi="Times New Roman" w:cs="Times New Roman"/>
          <w:b/>
          <w:bCs/>
          <w:lang w:eastAsia="ar-SA"/>
        </w:rPr>
        <w:t xml:space="preserve">” </w:t>
      </w:r>
    </w:p>
    <w:p w:rsidR="00AE24B8" w:rsidRPr="0090161F" w:rsidRDefault="00AE24B8" w:rsidP="009F1C13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:rsidR="00AE24B8" w:rsidRPr="0090161F" w:rsidRDefault="00AE24B8" w:rsidP="00F95978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lang w:eastAsia="ar-SA"/>
        </w:rPr>
        <w:t xml:space="preserve">Na podstawie art. 19 ust. 6 ustawy z dnia 16 kwietnia 2004 r. o ochronie przyrody </w:t>
      </w:r>
      <w:r w:rsidR="00B72A71" w:rsidRPr="00B72A71">
        <w:rPr>
          <w:rFonts w:ascii="Times New Roman" w:hAnsi="Times New Roman" w:cs="Times New Roman"/>
          <w:lang w:eastAsia="ar-SA"/>
        </w:rPr>
        <w:t>(</w:t>
      </w:r>
      <w:r w:rsidR="0064056A" w:rsidRPr="0064056A">
        <w:rPr>
          <w:rFonts w:ascii="Times New Roman" w:hAnsi="Times New Roman" w:cs="Times New Roman"/>
          <w:lang w:eastAsia="ar-SA"/>
        </w:rPr>
        <w:t>Dz. U. z 2020 r. poz. 55</w:t>
      </w:r>
      <w:r w:rsidR="00B72A71" w:rsidRPr="00B72A71">
        <w:rPr>
          <w:rFonts w:ascii="Times New Roman" w:hAnsi="Times New Roman" w:cs="Times New Roman"/>
          <w:lang w:eastAsia="ar-SA"/>
        </w:rPr>
        <w:t>)</w:t>
      </w:r>
      <w:r w:rsidRPr="0090161F">
        <w:rPr>
          <w:rFonts w:ascii="Times New Roman" w:hAnsi="Times New Roman" w:cs="Times New Roman"/>
          <w:lang w:eastAsia="ar-SA"/>
        </w:rPr>
        <w:t xml:space="preserve"> zarządza się, co następuje:</w:t>
      </w:r>
    </w:p>
    <w:p w:rsidR="00AE24B8" w:rsidRPr="0090161F" w:rsidRDefault="00AE24B8" w:rsidP="0099512A">
      <w:pPr>
        <w:suppressAutoHyphens/>
        <w:spacing w:after="0"/>
        <w:ind w:left="7080"/>
        <w:jc w:val="both"/>
        <w:rPr>
          <w:rFonts w:ascii="Times New Roman" w:hAnsi="Times New Roman" w:cs="Times New Roman"/>
          <w:lang w:eastAsia="ar-SA"/>
        </w:rPr>
      </w:pPr>
    </w:p>
    <w:p w:rsidR="00AE24B8" w:rsidRPr="00BE2A3A" w:rsidRDefault="00AE24B8" w:rsidP="0099512A">
      <w:pPr>
        <w:tabs>
          <w:tab w:val="left" w:pos="180"/>
        </w:tabs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lang w:eastAsia="ar-SA"/>
        </w:rPr>
        <w:tab/>
      </w:r>
      <w:r w:rsidRPr="0090161F">
        <w:rPr>
          <w:rFonts w:ascii="Times New Roman" w:hAnsi="Times New Roman" w:cs="Times New Roman"/>
          <w:lang w:eastAsia="ar-SA"/>
        </w:rPr>
        <w:tab/>
      </w:r>
      <w:r w:rsidRPr="0090161F">
        <w:rPr>
          <w:rFonts w:ascii="Times New Roman" w:hAnsi="Times New Roman" w:cs="Times New Roman"/>
          <w:b/>
          <w:bCs/>
          <w:lang w:eastAsia="ar-SA"/>
        </w:rPr>
        <w:t>§1.</w:t>
      </w:r>
      <w:r w:rsidRPr="0090161F">
        <w:rPr>
          <w:rFonts w:ascii="Times New Roman" w:hAnsi="Times New Roman" w:cs="Times New Roman"/>
          <w:lang w:eastAsia="ar-SA"/>
        </w:rPr>
        <w:t xml:space="preserve"> Ustanawia się plan ochrony dla rezerwatu przyrody „</w:t>
      </w:r>
      <w:r w:rsidR="00F85318">
        <w:rPr>
          <w:rFonts w:ascii="Times New Roman" w:hAnsi="Times New Roman" w:cs="Times New Roman"/>
          <w:lang w:eastAsia="ar-SA"/>
        </w:rPr>
        <w:t>Rogalice</w:t>
      </w:r>
      <w:r w:rsidRPr="0090161F">
        <w:rPr>
          <w:rFonts w:ascii="Times New Roman" w:hAnsi="Times New Roman" w:cs="Times New Roman"/>
          <w:lang w:eastAsia="ar-SA"/>
        </w:rPr>
        <w:t xml:space="preserve">”, położonego na terenie gminy </w:t>
      </w:r>
      <w:r w:rsidR="00DB47AC">
        <w:rPr>
          <w:rFonts w:ascii="Times New Roman" w:hAnsi="Times New Roman" w:cs="Times New Roman"/>
          <w:lang w:eastAsia="ar-SA"/>
        </w:rPr>
        <w:t>Lubsza</w:t>
      </w:r>
      <w:r w:rsidRPr="0090161F">
        <w:rPr>
          <w:rFonts w:ascii="Times New Roman" w:hAnsi="Times New Roman" w:cs="Times New Roman"/>
          <w:lang w:eastAsia="ar-SA"/>
        </w:rPr>
        <w:t xml:space="preserve">, zwanego dalej </w:t>
      </w:r>
      <w:r w:rsidRPr="00BE2A3A">
        <w:rPr>
          <w:rFonts w:ascii="Times New Roman" w:hAnsi="Times New Roman" w:cs="Times New Roman"/>
          <w:lang w:eastAsia="ar-SA"/>
        </w:rPr>
        <w:t>„rez</w:t>
      </w:r>
      <w:r w:rsidR="00BE2A3A">
        <w:rPr>
          <w:rFonts w:ascii="Times New Roman" w:hAnsi="Times New Roman" w:cs="Times New Roman"/>
          <w:lang w:eastAsia="ar-SA"/>
        </w:rPr>
        <w:t>erwatem”</w:t>
      </w:r>
      <w:r w:rsidRPr="00BE2A3A">
        <w:rPr>
          <w:rFonts w:ascii="Times New Roman" w:hAnsi="Times New Roman" w:cs="Times New Roman"/>
          <w:lang w:eastAsia="ar-SA"/>
        </w:rPr>
        <w:t>.</w:t>
      </w:r>
    </w:p>
    <w:p w:rsidR="00AE24B8" w:rsidRPr="0090161F" w:rsidRDefault="00AE24B8" w:rsidP="0099512A">
      <w:pPr>
        <w:tabs>
          <w:tab w:val="left" w:pos="180"/>
        </w:tabs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A72138" w:rsidRPr="00512680" w:rsidRDefault="00AE24B8" w:rsidP="009D4C80">
      <w:pPr>
        <w:tabs>
          <w:tab w:val="left" w:pos="180"/>
        </w:tabs>
        <w:suppressAutoHyphens/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b/>
          <w:bCs/>
          <w:lang w:eastAsia="ar-SA"/>
        </w:rPr>
        <w:t>§2.</w:t>
      </w:r>
      <w:r w:rsidRPr="0090161F">
        <w:rPr>
          <w:rFonts w:ascii="Times New Roman" w:hAnsi="Times New Roman" w:cs="Times New Roman"/>
          <w:lang w:eastAsia="ar-SA"/>
        </w:rPr>
        <w:t xml:space="preserve"> 1. Celem ochrony </w:t>
      </w:r>
      <w:r w:rsidR="00AA2EF7">
        <w:rPr>
          <w:rFonts w:ascii="Times New Roman" w:hAnsi="Times New Roman" w:cs="Times New Roman"/>
          <w:lang w:eastAsia="ar-SA"/>
        </w:rPr>
        <w:t>przyrody w rezerwacie</w:t>
      </w:r>
      <w:r w:rsidRPr="0090161F">
        <w:rPr>
          <w:rFonts w:ascii="Times New Roman" w:hAnsi="Times New Roman" w:cs="Times New Roman"/>
          <w:lang w:eastAsia="ar-SA"/>
        </w:rPr>
        <w:t xml:space="preserve"> jest </w:t>
      </w:r>
      <w:r w:rsidR="00F95978" w:rsidRPr="00512680">
        <w:rPr>
          <w:rFonts w:ascii="Times New Roman" w:hAnsi="Times New Roman" w:cs="Times New Roman"/>
          <w:lang w:eastAsia="ar-SA"/>
        </w:rPr>
        <w:t xml:space="preserve">zachowanie </w:t>
      </w:r>
      <w:r w:rsidR="00A47943" w:rsidRPr="00A47943">
        <w:rPr>
          <w:rFonts w:ascii="Times New Roman" w:hAnsi="Times New Roman" w:cs="Times New Roman"/>
          <w:lang w:eastAsia="ar-SA"/>
        </w:rPr>
        <w:t>zbiorowisk łęgowych i grądowych oraz buczyn naturalnego pochodzenia.</w:t>
      </w:r>
      <w:r w:rsidR="00A72138" w:rsidRPr="00512680">
        <w:rPr>
          <w:rFonts w:ascii="Times New Roman" w:hAnsi="Times New Roman" w:cs="Times New Roman"/>
          <w:lang w:eastAsia="ar-SA"/>
        </w:rPr>
        <w:tab/>
      </w:r>
    </w:p>
    <w:p w:rsidR="00DD4498" w:rsidRDefault="00AE24B8" w:rsidP="00AA2EF7">
      <w:pPr>
        <w:tabs>
          <w:tab w:val="left" w:pos="180"/>
        </w:tabs>
        <w:suppressAutoHyphens/>
        <w:spacing w:after="0"/>
        <w:ind w:firstLine="708"/>
        <w:jc w:val="both"/>
        <w:rPr>
          <w:rFonts w:ascii="Times New Roman" w:hAnsi="Times New Roman" w:cs="Times New Roman"/>
          <w:lang w:eastAsia="ar-SA"/>
        </w:rPr>
      </w:pPr>
      <w:r w:rsidRPr="0090161F">
        <w:rPr>
          <w:rFonts w:ascii="Times New Roman" w:hAnsi="Times New Roman" w:cs="Times New Roman"/>
          <w:lang w:eastAsia="ar-SA"/>
        </w:rPr>
        <w:t xml:space="preserve">2. </w:t>
      </w:r>
      <w:r w:rsidR="00AA2EF7" w:rsidRPr="00B368C6">
        <w:rPr>
          <w:rFonts w:ascii="Times New Roman" w:hAnsi="Times New Roman" w:cs="Times New Roman"/>
          <w:lang w:eastAsia="ar-SA"/>
        </w:rPr>
        <w:t xml:space="preserve">Przyrodniczymi i społecznymi uwarunkowaniami </w:t>
      </w:r>
      <w:r w:rsidR="00AA2EF7" w:rsidRPr="00113438">
        <w:rPr>
          <w:rFonts w:ascii="Times New Roman" w:hAnsi="Times New Roman" w:cs="Times New Roman"/>
          <w:lang w:eastAsia="ar-SA"/>
        </w:rPr>
        <w:t xml:space="preserve">realizacji celu ochrony, o którym mowa w ust. 1, są: </w:t>
      </w:r>
    </w:p>
    <w:p w:rsidR="00A47943" w:rsidRPr="00E5195B" w:rsidRDefault="00A47943" w:rsidP="00A47943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E5195B">
        <w:rPr>
          <w:rFonts w:ascii="Times New Roman" w:eastAsia="Lucida Sans Unicode" w:hAnsi="Times New Roman" w:cs="Times New Roman"/>
          <w:kern w:val="3"/>
          <w:lang w:eastAsia="pl-PL"/>
        </w:rPr>
        <w:t xml:space="preserve">1) niezadowalający stan zachowania </w:t>
      </w:r>
      <w:r w:rsidR="00E5195B" w:rsidRPr="00E5195B">
        <w:rPr>
          <w:rFonts w:ascii="Times New Roman" w:eastAsia="Lucida Sans Unicode" w:hAnsi="Times New Roman" w:cs="Times New Roman"/>
          <w:kern w:val="3"/>
          <w:lang w:eastAsia="pl-PL"/>
        </w:rPr>
        <w:t xml:space="preserve">łęgów </w:t>
      </w:r>
      <w:proofErr w:type="spellStart"/>
      <w:r w:rsidR="00E5195B" w:rsidRPr="00E5195B">
        <w:rPr>
          <w:rFonts w:ascii="Times New Roman" w:eastAsia="Lucida Sans Unicode" w:hAnsi="Times New Roman" w:cs="Times New Roman"/>
          <w:kern w:val="3"/>
          <w:lang w:eastAsia="pl-PL"/>
        </w:rPr>
        <w:t>jesionowo-olszowych</w:t>
      </w:r>
      <w:proofErr w:type="spellEnd"/>
      <w:r w:rsidR="00E5195B" w:rsidRPr="00E5195B">
        <w:rPr>
          <w:rFonts w:ascii="Times New Roman" w:eastAsia="Lucida Sans Unicode" w:hAnsi="Times New Roman" w:cs="Times New Roman"/>
          <w:kern w:val="3"/>
          <w:lang w:eastAsia="pl-PL"/>
        </w:rPr>
        <w:t>,</w:t>
      </w:r>
    </w:p>
    <w:p w:rsidR="00DB47AC" w:rsidRPr="00E5195B" w:rsidRDefault="00A47943" w:rsidP="00A47943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 New Roman" w:eastAsia="Lucida Sans Unicode" w:hAnsi="Times New Roman" w:cs="Times New Roman"/>
          <w:kern w:val="3"/>
          <w:lang w:eastAsia="pl-PL"/>
        </w:rPr>
      </w:pPr>
      <w:r w:rsidRPr="00E5195B">
        <w:rPr>
          <w:rFonts w:ascii="Times New Roman" w:eastAsia="Lucida Sans Unicode" w:hAnsi="Times New Roman" w:cs="Times New Roman"/>
          <w:kern w:val="3"/>
          <w:lang w:eastAsia="pl-PL"/>
        </w:rPr>
        <w:t>2) p</w:t>
      </w:r>
      <w:r w:rsidR="00E37D2D">
        <w:rPr>
          <w:rFonts w:ascii="Times New Roman" w:eastAsia="Lucida Sans Unicode" w:hAnsi="Times New Roman" w:cs="Times New Roman"/>
          <w:kern w:val="3"/>
          <w:lang w:eastAsia="pl-PL"/>
        </w:rPr>
        <w:t>ołożenie rezerwatu w granicach o</w:t>
      </w:r>
      <w:r w:rsidRPr="00E5195B">
        <w:rPr>
          <w:rFonts w:ascii="Times New Roman" w:eastAsia="Lucida Sans Unicode" w:hAnsi="Times New Roman" w:cs="Times New Roman"/>
          <w:kern w:val="3"/>
          <w:lang w:eastAsia="pl-PL"/>
        </w:rPr>
        <w:t xml:space="preserve">bszaru </w:t>
      </w:r>
      <w:r w:rsidR="00E37D2D">
        <w:rPr>
          <w:rFonts w:ascii="Times New Roman" w:eastAsia="Lucida Sans Unicode" w:hAnsi="Times New Roman" w:cs="Times New Roman"/>
          <w:kern w:val="3"/>
          <w:lang w:eastAsia="pl-PL"/>
        </w:rPr>
        <w:t>Natura 2000</w:t>
      </w:r>
      <w:r w:rsidRPr="00E5195B">
        <w:rPr>
          <w:rFonts w:ascii="Times New Roman" w:eastAsia="Lucida Sans Unicode" w:hAnsi="Times New Roman" w:cs="Times New Roman"/>
          <w:kern w:val="3"/>
          <w:lang w:eastAsia="pl-PL"/>
        </w:rPr>
        <w:t xml:space="preserve"> Lasy </w:t>
      </w:r>
      <w:proofErr w:type="spellStart"/>
      <w:r w:rsidRPr="00E5195B">
        <w:rPr>
          <w:rFonts w:ascii="Times New Roman" w:eastAsia="Lucida Sans Unicode" w:hAnsi="Times New Roman" w:cs="Times New Roman"/>
          <w:kern w:val="3"/>
          <w:lang w:eastAsia="pl-PL"/>
        </w:rPr>
        <w:t>Barucickie</w:t>
      </w:r>
      <w:proofErr w:type="spellEnd"/>
      <w:r w:rsidRPr="00E5195B">
        <w:rPr>
          <w:rFonts w:ascii="Times New Roman" w:eastAsia="Lucida Sans Unicode" w:hAnsi="Times New Roman" w:cs="Times New Roman"/>
          <w:kern w:val="3"/>
          <w:lang w:eastAsia="pl-PL"/>
        </w:rPr>
        <w:t xml:space="preserve"> </w:t>
      </w:r>
      <w:r w:rsidR="001009D6">
        <w:rPr>
          <w:rFonts w:ascii="Times New Roman" w:eastAsia="Lucida Sans Unicode" w:hAnsi="Times New Roman" w:cs="Times New Roman"/>
          <w:kern w:val="3"/>
          <w:lang w:eastAsia="pl-PL"/>
        </w:rPr>
        <w:t>oznaczonego kodem</w:t>
      </w:r>
      <w:r w:rsidRPr="00E5195B">
        <w:rPr>
          <w:rFonts w:ascii="Times New Roman" w:eastAsia="Lucida Sans Unicode" w:hAnsi="Times New Roman" w:cs="Times New Roman"/>
          <w:kern w:val="3"/>
          <w:lang w:eastAsia="pl-PL"/>
        </w:rPr>
        <w:t xml:space="preserve"> PLH160009. </w:t>
      </w:r>
    </w:p>
    <w:p w:rsidR="00A47943" w:rsidRPr="00B72A71" w:rsidRDefault="00A47943" w:rsidP="00A47943">
      <w:pPr>
        <w:tabs>
          <w:tab w:val="left" w:pos="15300"/>
        </w:tabs>
        <w:suppressAutoHyphens/>
        <w:spacing w:after="0"/>
        <w:ind w:left="720" w:hanging="360"/>
        <w:jc w:val="both"/>
        <w:rPr>
          <w:rFonts w:ascii="Times New Roman" w:hAnsi="Times New Roman" w:cs="Times New Roman"/>
          <w:lang w:eastAsia="ar-SA"/>
        </w:rPr>
      </w:pPr>
    </w:p>
    <w:p w:rsidR="003B28D6" w:rsidRDefault="00AE24B8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B72A71">
        <w:rPr>
          <w:rFonts w:ascii="Times New Roman" w:hAnsi="Times New Roman" w:cs="Times New Roman"/>
          <w:b/>
          <w:bCs/>
          <w:lang w:eastAsia="ar-SA"/>
        </w:rPr>
        <w:t>§</w:t>
      </w:r>
      <w:r w:rsidR="008230B2" w:rsidRPr="00B72A71">
        <w:rPr>
          <w:rFonts w:ascii="Times New Roman" w:hAnsi="Times New Roman" w:cs="Times New Roman"/>
          <w:b/>
          <w:bCs/>
          <w:lang w:eastAsia="ar-SA"/>
        </w:rPr>
        <w:t xml:space="preserve"> 3</w:t>
      </w:r>
      <w:r w:rsidRPr="00B72A71">
        <w:rPr>
          <w:rFonts w:ascii="Times New Roman" w:hAnsi="Times New Roman" w:cs="Times New Roman"/>
          <w:b/>
          <w:bCs/>
          <w:lang w:eastAsia="ar-SA"/>
        </w:rPr>
        <w:t>.</w:t>
      </w:r>
      <w:r w:rsidRPr="00B72A71">
        <w:rPr>
          <w:rFonts w:ascii="Times New Roman" w:hAnsi="Times New Roman" w:cs="Times New Roman"/>
          <w:lang w:eastAsia="ar-SA"/>
        </w:rPr>
        <w:t xml:space="preserve"> </w:t>
      </w:r>
      <w:r w:rsidR="003B28D6" w:rsidRPr="00BF36DD">
        <w:rPr>
          <w:rFonts w:ascii="Times New Roman" w:hAnsi="Times New Roman" w:cs="Times New Roman"/>
          <w:lang w:eastAsia="ar-SA"/>
        </w:rPr>
        <w:t>Identyfikację oraz określenie sposobów eliminacji lub ograniczania istniejących zagrożeń wewnętrznych oraz ich skutków zawiera załącznik nr 1 do zarządzenia.</w:t>
      </w:r>
    </w:p>
    <w:p w:rsidR="003B28D6" w:rsidRDefault="003B28D6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AE24B8" w:rsidRDefault="00AE24B8" w:rsidP="00512680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B72A71">
        <w:rPr>
          <w:rFonts w:ascii="Times New Roman" w:hAnsi="Times New Roman" w:cs="Times New Roman"/>
          <w:b/>
          <w:bCs/>
        </w:rPr>
        <w:t xml:space="preserve">§ </w:t>
      </w:r>
      <w:r w:rsidR="008230B2" w:rsidRPr="00B72A71">
        <w:rPr>
          <w:rFonts w:ascii="Times New Roman" w:hAnsi="Times New Roman" w:cs="Times New Roman"/>
          <w:b/>
          <w:bCs/>
        </w:rPr>
        <w:t>4</w:t>
      </w:r>
      <w:r w:rsidRPr="00B72A71">
        <w:rPr>
          <w:rFonts w:ascii="Times New Roman" w:hAnsi="Times New Roman" w:cs="Times New Roman"/>
          <w:b/>
          <w:bCs/>
        </w:rPr>
        <w:t>.</w:t>
      </w:r>
      <w:r w:rsidRPr="00B72A71">
        <w:rPr>
          <w:rFonts w:ascii="Times New Roman" w:hAnsi="Times New Roman" w:cs="Times New Roman"/>
        </w:rPr>
        <w:t xml:space="preserve"> </w:t>
      </w:r>
      <w:r w:rsidR="00512680" w:rsidRPr="00512680">
        <w:rPr>
          <w:rFonts w:ascii="Times New Roman" w:hAnsi="Times New Roman" w:cs="Times New Roman"/>
          <w:lang w:eastAsia="ar-SA"/>
        </w:rPr>
        <w:t>Obszar rezerwatu objęty jest ochroną</w:t>
      </w:r>
      <w:r w:rsidR="00512680">
        <w:rPr>
          <w:rFonts w:ascii="Times New Roman" w:hAnsi="Times New Roman" w:cs="Times New Roman"/>
          <w:lang w:eastAsia="ar-SA"/>
        </w:rPr>
        <w:t xml:space="preserve"> czynną. </w:t>
      </w:r>
    </w:p>
    <w:p w:rsidR="00512680" w:rsidRPr="00B72A71" w:rsidRDefault="00512680" w:rsidP="0051268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C2545" w:rsidRDefault="00AE24B8" w:rsidP="003C254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B72A71">
        <w:rPr>
          <w:rFonts w:ascii="Times New Roman" w:hAnsi="Times New Roman" w:cs="Times New Roman"/>
          <w:b/>
          <w:bCs/>
        </w:rPr>
        <w:t xml:space="preserve">§ </w:t>
      </w:r>
      <w:r w:rsidR="008230B2" w:rsidRPr="00B72A71">
        <w:rPr>
          <w:rFonts w:ascii="Times New Roman" w:hAnsi="Times New Roman" w:cs="Times New Roman"/>
          <w:b/>
          <w:bCs/>
        </w:rPr>
        <w:t>5</w:t>
      </w:r>
      <w:r w:rsidRPr="00B72A71">
        <w:rPr>
          <w:rFonts w:ascii="Times New Roman" w:hAnsi="Times New Roman" w:cs="Times New Roman"/>
          <w:b/>
          <w:bCs/>
        </w:rPr>
        <w:t xml:space="preserve">. </w:t>
      </w:r>
      <w:r w:rsidR="003C2545" w:rsidRPr="00BF36DD">
        <w:rPr>
          <w:rFonts w:ascii="Times New Roman" w:hAnsi="Times New Roman" w:cs="Times New Roman"/>
          <w:bCs/>
        </w:rPr>
        <w:t>Działania ochronne na obszar</w:t>
      </w:r>
      <w:r w:rsidR="0050603A" w:rsidRPr="00BF36DD">
        <w:rPr>
          <w:rFonts w:ascii="Times New Roman" w:hAnsi="Times New Roman" w:cs="Times New Roman"/>
          <w:bCs/>
        </w:rPr>
        <w:t>ach</w:t>
      </w:r>
      <w:r w:rsidR="003C2545" w:rsidRPr="00BF36DD">
        <w:rPr>
          <w:rFonts w:ascii="Times New Roman" w:hAnsi="Times New Roman" w:cs="Times New Roman"/>
          <w:bCs/>
        </w:rPr>
        <w:t xml:space="preserve"> ochrony czynnej w rezerwacie</w:t>
      </w:r>
      <w:r w:rsidR="003C2545" w:rsidRPr="003C2545">
        <w:rPr>
          <w:rFonts w:ascii="Times New Roman" w:hAnsi="Times New Roman" w:cs="Times New Roman"/>
          <w:bCs/>
        </w:rPr>
        <w:t xml:space="preserve">, z podaniem rodzaju, zakresu </w:t>
      </w:r>
      <w:r w:rsidR="00414C6C">
        <w:rPr>
          <w:rFonts w:ascii="Times New Roman" w:hAnsi="Times New Roman" w:cs="Times New Roman"/>
          <w:bCs/>
        </w:rPr>
        <w:br/>
      </w:r>
      <w:r w:rsidR="003C2545" w:rsidRPr="003C2545">
        <w:rPr>
          <w:rFonts w:ascii="Times New Roman" w:hAnsi="Times New Roman" w:cs="Times New Roman"/>
          <w:bCs/>
        </w:rPr>
        <w:t>i lokalizacji tych działań, określa załącznik nr 2 do zarządzenia.</w:t>
      </w:r>
      <w:r w:rsidR="003C2545">
        <w:rPr>
          <w:rFonts w:ascii="Times New Roman" w:hAnsi="Times New Roman" w:cs="Times New Roman"/>
          <w:bCs/>
        </w:rPr>
        <w:t xml:space="preserve"> </w:t>
      </w:r>
    </w:p>
    <w:p w:rsidR="003C2545" w:rsidRDefault="003C2545" w:rsidP="003C2545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</w:p>
    <w:p w:rsidR="003C2545" w:rsidRDefault="003C2545" w:rsidP="003C2545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6. </w:t>
      </w:r>
      <w:r w:rsidR="00A02B8A" w:rsidRPr="00B72A71">
        <w:rPr>
          <w:rFonts w:ascii="Times New Roman" w:hAnsi="Times New Roman" w:cs="Times New Roman"/>
          <w:lang w:eastAsia="ar-SA"/>
        </w:rPr>
        <w:t>Zarządzenie wchodzi w życie po upływie 14 dni od dnia ogłoszenia.</w:t>
      </w:r>
    </w:p>
    <w:p w:rsidR="00574768" w:rsidRPr="00B72A71" w:rsidRDefault="00574768">
      <w:pPr>
        <w:spacing w:after="0"/>
        <w:ind w:firstLine="708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br w:type="page"/>
      </w:r>
    </w:p>
    <w:p w:rsidR="00C9728A" w:rsidRPr="00B72A71" w:rsidRDefault="00C9728A" w:rsidP="00C9728A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  <w:sectPr w:rsidR="00C9728A" w:rsidRPr="00B72A71" w:rsidSect="0090161F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85" w:type="dxa"/>
        </w:tblCellMar>
        <w:tblLook w:val="00A0" w:firstRow="1" w:lastRow="0" w:firstColumn="1" w:lastColumn="0" w:noHBand="0" w:noVBand="0"/>
      </w:tblPr>
      <w:tblGrid>
        <w:gridCol w:w="4387"/>
        <w:gridCol w:w="4894"/>
      </w:tblGrid>
      <w:tr w:rsidR="00A02B8A" w:rsidRPr="00EB607C" w:rsidTr="00C71D31">
        <w:trPr>
          <w:jc w:val="center"/>
        </w:trPr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B8A" w:rsidRPr="00EB607C" w:rsidRDefault="00A02B8A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607C">
              <w:rPr>
                <w:rFonts w:ascii="Times New Roman" w:hAnsi="Times New Roman" w:cs="Times New Roman"/>
                <w:lang w:eastAsia="ar-SA"/>
              </w:rPr>
              <w:lastRenderedPageBreak/>
              <w:t>Załącznik nr 1 do zarządzenia</w:t>
            </w:r>
          </w:p>
          <w:p w:rsidR="00A02B8A" w:rsidRPr="00EB607C" w:rsidRDefault="00A02B8A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EB607C">
              <w:rPr>
                <w:rFonts w:ascii="Times New Roman" w:hAnsi="Times New Roman" w:cs="Times New Roman"/>
                <w:lang w:eastAsia="ar-SA"/>
              </w:rPr>
              <w:t xml:space="preserve">Regionalnego Dyrektora Ochrony Środowiska w Opolu </w:t>
            </w:r>
          </w:p>
          <w:p w:rsidR="00A02B8A" w:rsidRPr="00EB607C" w:rsidRDefault="006E5E41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z dnia …………..…………</w:t>
            </w:r>
            <w:r w:rsidR="00A02B8A" w:rsidRPr="00EB607C">
              <w:rPr>
                <w:rFonts w:ascii="Times New Roman" w:hAnsi="Times New Roman" w:cs="Times New Roman"/>
                <w:lang w:eastAsia="ar-SA"/>
              </w:rPr>
              <w:t xml:space="preserve"> r.</w:t>
            </w:r>
          </w:p>
          <w:p w:rsidR="00A02B8A" w:rsidRPr="00EB607C" w:rsidRDefault="00A02B8A" w:rsidP="00C71D31">
            <w:pPr>
              <w:tabs>
                <w:tab w:val="left" w:pos="720"/>
              </w:tabs>
              <w:suppressAutoHyphens/>
              <w:spacing w:after="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02B8A" w:rsidRPr="00EB607C" w:rsidTr="00C71D31">
        <w:trPr>
          <w:jc w:val="center"/>
        </w:trPr>
        <w:tc>
          <w:tcPr>
            <w:tcW w:w="9281" w:type="dxa"/>
            <w:gridSpan w:val="2"/>
            <w:tcBorders>
              <w:top w:val="nil"/>
              <w:left w:val="nil"/>
              <w:right w:val="nil"/>
            </w:tcBorders>
          </w:tcPr>
          <w:p w:rsidR="00A02B8A" w:rsidRPr="00EB607C" w:rsidRDefault="00A02B8A" w:rsidP="003446C2">
            <w:pPr>
              <w:tabs>
                <w:tab w:val="left" w:pos="1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Identyfikacja oraz określenie sposobów eliminacji lub ograniczania </w:t>
            </w:r>
            <w:r w:rsidRPr="00C114D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istniejących zagrożeń </w:t>
            </w:r>
            <w:r w:rsidR="00616E32" w:rsidRPr="00C114DE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wewnętrznych </w:t>
            </w:r>
            <w:r w:rsidRPr="00C114DE">
              <w:rPr>
                <w:rFonts w:ascii="Times New Roman" w:hAnsi="Times New Roman" w:cs="Times New Roman"/>
                <w:b/>
                <w:bCs/>
                <w:lang w:eastAsia="ar-SA"/>
              </w:rPr>
              <w:t>oraz ich skutków</w:t>
            </w:r>
          </w:p>
        </w:tc>
      </w:tr>
      <w:tr w:rsidR="00414C6C" w:rsidRPr="00EB607C" w:rsidTr="00451EA9">
        <w:trPr>
          <w:jc w:val="center"/>
        </w:trPr>
        <w:tc>
          <w:tcPr>
            <w:tcW w:w="4387" w:type="dxa"/>
            <w:vAlign w:val="center"/>
          </w:tcPr>
          <w:p w:rsidR="00414C6C" w:rsidRPr="00EB607C" w:rsidRDefault="00414C6C" w:rsidP="00C71D31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Zagrożenia</w:t>
            </w:r>
          </w:p>
        </w:tc>
        <w:tc>
          <w:tcPr>
            <w:tcW w:w="4894" w:type="dxa"/>
            <w:vAlign w:val="center"/>
          </w:tcPr>
          <w:p w:rsidR="00414C6C" w:rsidRPr="00EB607C" w:rsidRDefault="00414C6C" w:rsidP="00C71D31">
            <w:pPr>
              <w:tabs>
                <w:tab w:val="left" w:pos="1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Sposób eliminacji lub ograniczenia zagrożenia 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oraz jego skutków</w:t>
            </w:r>
          </w:p>
        </w:tc>
      </w:tr>
      <w:tr w:rsidR="00414C6C" w:rsidRPr="00EB607C" w:rsidTr="00414C6C">
        <w:trPr>
          <w:jc w:val="center"/>
        </w:trPr>
        <w:tc>
          <w:tcPr>
            <w:tcW w:w="4387" w:type="dxa"/>
            <w:vAlign w:val="center"/>
          </w:tcPr>
          <w:p w:rsidR="00414C6C" w:rsidRPr="00990D5E" w:rsidRDefault="00414C6C" w:rsidP="00887630">
            <w:pPr>
              <w:tabs>
                <w:tab w:val="left" w:pos="310"/>
              </w:tabs>
              <w:suppressAutoHyphens/>
              <w:spacing w:after="0"/>
              <w:ind w:left="310"/>
              <w:rPr>
                <w:rFonts w:ascii="Times New Roman" w:hAnsi="Times New Roman" w:cs="Times New Roman"/>
              </w:rPr>
            </w:pPr>
            <w:r w:rsidRPr="001078F1">
              <w:rPr>
                <w:rFonts w:ascii="Times New Roman" w:hAnsi="Times New Roman" w:cs="Times New Roman"/>
              </w:rPr>
              <w:t xml:space="preserve">Przesuszenie podłoża prowadzące do </w:t>
            </w:r>
            <w:proofErr w:type="spellStart"/>
            <w:r w:rsidRPr="001078F1">
              <w:rPr>
                <w:rFonts w:ascii="Times New Roman" w:hAnsi="Times New Roman" w:cs="Times New Roman"/>
              </w:rPr>
              <w:t>grądowienia</w:t>
            </w:r>
            <w:proofErr w:type="spellEnd"/>
            <w:r w:rsidRPr="001078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zbiorowisk łęgowych</w:t>
            </w:r>
          </w:p>
        </w:tc>
        <w:tc>
          <w:tcPr>
            <w:tcW w:w="4894" w:type="dxa"/>
            <w:vAlign w:val="center"/>
          </w:tcPr>
          <w:p w:rsidR="00414C6C" w:rsidRPr="000A7AC2" w:rsidRDefault="00414C6C" w:rsidP="00887630">
            <w:pPr>
              <w:tabs>
                <w:tab w:val="left" w:pos="10"/>
              </w:tabs>
              <w:suppressAutoHyphens/>
              <w:spacing w:after="0"/>
              <w:ind w:firstLine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Poprawa</w:t>
            </w:r>
            <w:r w:rsidRPr="001078F1">
              <w:rPr>
                <w:rFonts w:ascii="Times New Roman" w:hAnsi="Times New Roman" w:cs="Times New Roman"/>
              </w:rPr>
              <w:t xml:space="preserve"> stosunków wodnych </w:t>
            </w:r>
          </w:p>
        </w:tc>
      </w:tr>
    </w:tbl>
    <w:p w:rsidR="00A02B8A" w:rsidRDefault="00A02B8A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4B1370" w:rsidRDefault="004B1370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tbl>
      <w:tblPr>
        <w:tblW w:w="9824" w:type="dxa"/>
        <w:jc w:val="center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2674"/>
        <w:gridCol w:w="3827"/>
        <w:gridCol w:w="3323"/>
      </w:tblGrid>
      <w:tr w:rsidR="00A02B8A" w:rsidRPr="00EB607C" w:rsidTr="00C71D31">
        <w:trPr>
          <w:cantSplit/>
          <w:trHeight w:val="252"/>
          <w:jc w:val="center"/>
        </w:trPr>
        <w:tc>
          <w:tcPr>
            <w:tcW w:w="9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2B8A" w:rsidRPr="00EB607C" w:rsidRDefault="00A02B8A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 xml:space="preserve">Załącznik nr 2 do zarządzenia </w:t>
            </w:r>
          </w:p>
          <w:p w:rsidR="00A02B8A" w:rsidRPr="00EB607C" w:rsidRDefault="00A02B8A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Cs/>
                <w:lang w:eastAsia="ar-SA"/>
              </w:rPr>
              <w:t xml:space="preserve">Regionalnego Dyrektora Ochrony Środowiska w Opolu </w:t>
            </w:r>
          </w:p>
          <w:p w:rsidR="00A02B8A" w:rsidRPr="00EB607C" w:rsidRDefault="006E5E41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z dnia …………………….</w:t>
            </w:r>
            <w:r w:rsidR="00A02B8A" w:rsidRPr="00EB607C">
              <w:rPr>
                <w:rFonts w:ascii="Times New Roman" w:hAnsi="Times New Roman" w:cs="Times New Roman"/>
                <w:bCs/>
                <w:lang w:eastAsia="ar-SA"/>
              </w:rPr>
              <w:t xml:space="preserve"> r.</w:t>
            </w:r>
          </w:p>
          <w:p w:rsidR="00A02B8A" w:rsidRPr="00EB607C" w:rsidRDefault="00A02B8A" w:rsidP="00C71D31">
            <w:pPr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02B8A" w:rsidRPr="00EB607C" w:rsidTr="00C71D31">
        <w:trPr>
          <w:cantSplit/>
          <w:trHeight w:val="252"/>
          <w:jc w:val="center"/>
        </w:trPr>
        <w:tc>
          <w:tcPr>
            <w:tcW w:w="9824" w:type="dxa"/>
            <w:gridSpan w:val="3"/>
            <w:tcBorders>
              <w:top w:val="nil"/>
              <w:left w:val="nil"/>
              <w:right w:val="nil"/>
            </w:tcBorders>
          </w:tcPr>
          <w:p w:rsidR="00A02B8A" w:rsidRPr="00EB607C" w:rsidRDefault="00A02B8A" w:rsidP="003446C2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5A1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Określenie działań ochronnych 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na obszar</w:t>
            </w:r>
            <w:r w:rsidR="00AA0109">
              <w:rPr>
                <w:rFonts w:ascii="Times New Roman" w:hAnsi="Times New Roman" w:cs="Times New Roman"/>
                <w:b/>
                <w:bCs/>
                <w:lang w:eastAsia="ar-SA"/>
              </w:rPr>
              <w:t>ach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ochrony </w:t>
            </w:r>
            <w:r w:rsidR="00B47AB6">
              <w:rPr>
                <w:rFonts w:ascii="Times New Roman" w:hAnsi="Times New Roman" w:cs="Times New Roman"/>
                <w:b/>
                <w:bCs/>
                <w:lang w:eastAsia="ar-SA"/>
              </w:rPr>
              <w:t>czynnej</w:t>
            </w: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z podaniem rodzaju, zakresu i lokalizacji tych działań</w:t>
            </w:r>
          </w:p>
        </w:tc>
      </w:tr>
      <w:tr w:rsidR="00414C6C" w:rsidRPr="00EB607C" w:rsidTr="00A06014">
        <w:trPr>
          <w:cantSplit/>
          <w:trHeight w:val="252"/>
          <w:jc w:val="center"/>
        </w:trPr>
        <w:tc>
          <w:tcPr>
            <w:tcW w:w="2674" w:type="dxa"/>
            <w:vAlign w:val="center"/>
          </w:tcPr>
          <w:p w:rsidR="00414C6C" w:rsidRPr="00EB607C" w:rsidRDefault="00414C6C" w:rsidP="00B47AB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Rodzaj działań ochronnych</w:t>
            </w:r>
          </w:p>
        </w:tc>
        <w:tc>
          <w:tcPr>
            <w:tcW w:w="3827" w:type="dxa"/>
            <w:vAlign w:val="center"/>
          </w:tcPr>
          <w:p w:rsidR="00414C6C" w:rsidRPr="00EB607C" w:rsidRDefault="00414C6C" w:rsidP="00B47AB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ar-SA"/>
              </w:rPr>
              <w:t>Zakres działań ochronnych</w:t>
            </w:r>
          </w:p>
        </w:tc>
        <w:tc>
          <w:tcPr>
            <w:tcW w:w="3323" w:type="dxa"/>
            <w:vAlign w:val="center"/>
          </w:tcPr>
          <w:p w:rsidR="00414C6C" w:rsidRPr="00EB607C" w:rsidRDefault="00414C6C" w:rsidP="00B47AB6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EB607C">
              <w:rPr>
                <w:rFonts w:ascii="Times New Roman" w:hAnsi="Times New Roman" w:cs="Times New Roman"/>
                <w:b/>
                <w:bCs/>
                <w:lang w:eastAsia="pl-PL"/>
              </w:rPr>
              <w:t>Lokalizacja działań ochronnych</w:t>
            </w:r>
          </w:p>
        </w:tc>
      </w:tr>
      <w:tr w:rsidR="00414C6C" w:rsidRPr="00EB607C" w:rsidTr="00186DBD">
        <w:trPr>
          <w:cantSplit/>
          <w:trHeight w:val="760"/>
          <w:jc w:val="center"/>
        </w:trPr>
        <w:tc>
          <w:tcPr>
            <w:tcW w:w="2674" w:type="dxa"/>
            <w:vAlign w:val="center"/>
          </w:tcPr>
          <w:p w:rsidR="00414C6C" w:rsidRDefault="00414C6C" w:rsidP="00887630">
            <w:pPr>
              <w:autoSpaceDE w:val="0"/>
              <w:autoSpaceDN w:val="0"/>
              <w:adjustRightInd w:val="0"/>
              <w:spacing w:after="0"/>
              <w:ind w:left="298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Polepszenie</w:t>
            </w:r>
          </w:p>
          <w:p w:rsidR="00414C6C" w:rsidRPr="006E5E41" w:rsidRDefault="00414C6C" w:rsidP="00887630">
            <w:pPr>
              <w:spacing w:after="0"/>
              <w:ind w:left="2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stanu uwodnienia </w:t>
            </w:r>
            <w:r>
              <w:rPr>
                <w:rFonts w:ascii="Times New Roman" w:hAnsi="Times New Roman" w:cs="Times New Roman"/>
              </w:rPr>
              <w:t>zbiorowisk łęgowych</w:t>
            </w:r>
          </w:p>
        </w:tc>
        <w:tc>
          <w:tcPr>
            <w:tcW w:w="3827" w:type="dxa"/>
            <w:vAlign w:val="center"/>
          </w:tcPr>
          <w:p w:rsidR="00414C6C" w:rsidRPr="00A94D56" w:rsidRDefault="00414C6C" w:rsidP="00887630">
            <w:pPr>
              <w:spacing w:after="0"/>
              <w:ind w:left="317"/>
              <w:rPr>
                <w:rFonts w:ascii="Times New Roman" w:hAnsi="Times New Roman" w:cs="Times New Roman"/>
              </w:rPr>
            </w:pPr>
            <w:r w:rsidRPr="00DC0AAA">
              <w:rPr>
                <w:rFonts w:ascii="Times New Roman" w:hAnsi="Times New Roman" w:cs="Times New Roman"/>
              </w:rPr>
              <w:t>Zmniejszenie drożności row</w:t>
            </w:r>
            <w:r>
              <w:rPr>
                <w:rFonts w:ascii="Times New Roman" w:hAnsi="Times New Roman" w:cs="Times New Roman"/>
              </w:rPr>
              <w:t>u melioracyjnego poprzez wykonanie dwóch zapór z materiałów naturalnych (gałęzie i masa ziemna); naprawa zapór w miarę potrzeb</w:t>
            </w:r>
          </w:p>
        </w:tc>
        <w:tc>
          <w:tcPr>
            <w:tcW w:w="3323" w:type="dxa"/>
            <w:vAlign w:val="center"/>
          </w:tcPr>
          <w:p w:rsidR="00414C6C" w:rsidRDefault="00414C6C" w:rsidP="00887630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 miejscach o współrzędnych</w:t>
            </w:r>
            <w:r>
              <w:rPr>
                <w:rFonts w:ascii="Times New Roman" w:hAnsi="Times New Roman" w:cs="Times New Roman"/>
                <w:vertAlign w:val="superscript"/>
                <w:lang w:eastAsia="pl-PL"/>
              </w:rPr>
              <w:t>1)</w:t>
            </w:r>
            <w:r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414C6C" w:rsidRDefault="00414C6C" w:rsidP="00887630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eastAsia="pl-PL"/>
              </w:rPr>
            </w:pPr>
            <w:r w:rsidRPr="00A860B5">
              <w:rPr>
                <w:rFonts w:ascii="Times New Roman" w:hAnsi="Times New Roman" w:cs="Times New Roman"/>
                <w:lang w:eastAsia="pl-PL"/>
              </w:rPr>
              <w:t>X: 346802,20, Y: 402763,37</w:t>
            </w:r>
            <w:r>
              <w:rPr>
                <w:rFonts w:ascii="Times New Roman" w:hAnsi="Times New Roman" w:cs="Times New Roman"/>
                <w:lang w:eastAsia="pl-PL"/>
              </w:rPr>
              <w:t>;</w:t>
            </w:r>
          </w:p>
          <w:p w:rsidR="00414C6C" w:rsidRDefault="00414C6C" w:rsidP="00887630">
            <w:pPr>
              <w:spacing w:after="0" w:line="240" w:lineRule="auto"/>
              <w:ind w:firstLine="175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X: </w:t>
            </w:r>
            <w:r w:rsidRPr="00A860B5">
              <w:rPr>
                <w:rFonts w:ascii="Times New Roman" w:hAnsi="Times New Roman" w:cs="Times New Roman"/>
                <w:lang w:eastAsia="pl-PL"/>
              </w:rPr>
              <w:t>346953,73</w:t>
            </w:r>
            <w:r>
              <w:rPr>
                <w:rFonts w:ascii="Times New Roman" w:hAnsi="Times New Roman" w:cs="Times New Roman"/>
                <w:lang w:eastAsia="pl-PL"/>
              </w:rPr>
              <w:t xml:space="preserve">, Y: </w:t>
            </w:r>
            <w:r w:rsidRPr="00A860B5">
              <w:rPr>
                <w:rFonts w:ascii="Times New Roman" w:hAnsi="Times New Roman" w:cs="Times New Roman"/>
                <w:lang w:eastAsia="pl-PL"/>
              </w:rPr>
              <w:t>402489,02</w:t>
            </w:r>
          </w:p>
          <w:p w:rsidR="00414C6C" w:rsidRPr="009D4C80" w:rsidRDefault="00414C6C" w:rsidP="00A860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0B5" w:rsidRPr="002477CA" w:rsidRDefault="00A860B5" w:rsidP="00414C6C">
      <w:pPr>
        <w:pStyle w:val="Standard"/>
        <w:numPr>
          <w:ilvl w:val="0"/>
          <w:numId w:val="27"/>
        </w:numPr>
        <w:spacing w:line="276" w:lineRule="auto"/>
        <w:ind w:left="284" w:hanging="284"/>
        <w:rPr>
          <w:rFonts w:cs="Times New Roman"/>
          <w:bCs/>
          <w:sz w:val="22"/>
          <w:szCs w:val="22"/>
        </w:rPr>
      </w:pPr>
      <w:r w:rsidRPr="00A860B5">
        <w:rPr>
          <w:rFonts w:cs="Times New Roman"/>
          <w:bCs/>
          <w:sz w:val="22"/>
          <w:szCs w:val="22"/>
        </w:rPr>
        <w:t xml:space="preserve">współrzędne wyznaczono w układzie PL-1992 zgodnie z rozporządzeniem z dnia 15 października 2012 r. </w:t>
      </w:r>
      <w:r w:rsidR="00414C6C">
        <w:rPr>
          <w:rFonts w:cs="Times New Roman"/>
          <w:bCs/>
          <w:sz w:val="22"/>
          <w:szCs w:val="22"/>
        </w:rPr>
        <w:br/>
      </w:r>
      <w:r w:rsidRPr="00A860B5">
        <w:rPr>
          <w:rFonts w:cs="Times New Roman"/>
          <w:bCs/>
          <w:sz w:val="22"/>
          <w:szCs w:val="22"/>
        </w:rPr>
        <w:t>w sprawie państwowego systemu odniesień przestrzennych (Dz. U. z 2012 r. poz. 1247</w:t>
      </w:r>
      <w:r w:rsidR="007A348D">
        <w:rPr>
          <w:rFonts w:cs="Times New Roman"/>
          <w:bCs/>
          <w:sz w:val="22"/>
          <w:szCs w:val="22"/>
        </w:rPr>
        <w:t xml:space="preserve"> ze </w:t>
      </w:r>
      <w:r>
        <w:rPr>
          <w:rFonts w:cs="Times New Roman"/>
          <w:bCs/>
          <w:sz w:val="22"/>
          <w:szCs w:val="22"/>
        </w:rPr>
        <w:t>zm.</w:t>
      </w:r>
      <w:r w:rsidRPr="00A860B5">
        <w:rPr>
          <w:rFonts w:cs="Times New Roman"/>
          <w:bCs/>
          <w:sz w:val="22"/>
          <w:szCs w:val="22"/>
        </w:rPr>
        <w:t>)</w:t>
      </w:r>
    </w:p>
    <w:p w:rsidR="00A02B8A" w:rsidRDefault="00A02B8A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02B8A" w:rsidRDefault="00A02B8A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  <w:sectPr w:rsidR="00A02B8A" w:rsidSect="0090161F">
          <w:pgSz w:w="11906" w:h="16838"/>
          <w:pgMar w:top="1418" w:right="1021" w:bottom="992" w:left="1021" w:header="708" w:footer="708" w:gutter="0"/>
          <w:cols w:space="708"/>
          <w:docGrid w:linePitch="360"/>
        </w:sectPr>
      </w:pPr>
    </w:p>
    <w:p w:rsidR="009F1C13" w:rsidRPr="004B040E" w:rsidRDefault="009F1C13" w:rsidP="00AE1D6F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4B040E">
        <w:rPr>
          <w:rFonts w:cs="Times New Roman"/>
          <w:b/>
          <w:bCs/>
          <w:sz w:val="22"/>
          <w:szCs w:val="22"/>
        </w:rPr>
        <w:lastRenderedPageBreak/>
        <w:t>UZASADNIENIE</w:t>
      </w:r>
    </w:p>
    <w:p w:rsidR="003D4C39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Zgodnie z art. 18 ust. 1 ustawy z dnia 16 kwietnia 2004 r. o ochr</w:t>
      </w:r>
      <w:r w:rsidR="00873C96" w:rsidRPr="00B72A71">
        <w:rPr>
          <w:rFonts w:ascii="Times New Roman" w:hAnsi="Times New Roman" w:cs="Times New Roman"/>
        </w:rPr>
        <w:t>onie przyrody (</w:t>
      </w:r>
      <w:r w:rsidR="000010AB" w:rsidRPr="000010AB">
        <w:rPr>
          <w:rFonts w:ascii="Times New Roman" w:hAnsi="Times New Roman" w:cs="Times New Roman"/>
        </w:rPr>
        <w:t>Dz. U. z 2020 r. poz. 55</w:t>
      </w:r>
      <w:r w:rsidR="00873C96" w:rsidRPr="00B72A71">
        <w:rPr>
          <w:rFonts w:ascii="Times New Roman" w:hAnsi="Times New Roman" w:cs="Times New Roman"/>
        </w:rPr>
        <w:t>)</w:t>
      </w:r>
      <w:r w:rsidRPr="00B72A71">
        <w:rPr>
          <w:rFonts w:ascii="Times New Roman" w:hAnsi="Times New Roman" w:cs="Times New Roman"/>
        </w:rPr>
        <w:t>, zwanej dalej ustawą, dla rezerwatu przyrody sporządza się</w:t>
      </w:r>
      <w:r w:rsidR="00B72A71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i realizuje plan ochrony. Plan ten ustanawia, na okres 20 lat, regionalny dyrektor ochrony środowiska, w drodze zarządzenia, w terminie 5 lat od dnia uznania obszaru za rezerwat przyrody (art. 18. ust. 2, art. 19 ust. 1 pkt 2, art. 20 ust.1 ustawy). </w:t>
      </w:r>
    </w:p>
    <w:p w:rsidR="009F1C13" w:rsidRPr="00B72A71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Plan ochrony dla rezerwatu przyrody zawiera:</w:t>
      </w:r>
    </w:p>
    <w:p w:rsidR="009F1C13" w:rsidRPr="00B72A71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cele ochrony przyrody oraz wskazanie przyrodniczych i społecznych uwarunkowań ich realizacji;</w:t>
      </w:r>
    </w:p>
    <w:p w:rsidR="009F1C13" w:rsidRPr="00B72A71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B72A71">
        <w:rPr>
          <w:rFonts w:ascii="Times New Roman" w:hAnsi="Times New Roman" w:cs="Times New Roman"/>
        </w:rPr>
        <w:t xml:space="preserve">identyfikację oraz określenie sposobów eliminacji lub ograniczenia istniejących </w:t>
      </w:r>
      <w:r w:rsidRPr="00B72A71">
        <w:rPr>
          <w:rFonts w:ascii="Times New Roman" w:hAnsi="Times New Roman" w:cs="Times New Roman"/>
        </w:rPr>
        <w:br/>
        <w:t xml:space="preserve">i </w:t>
      </w:r>
      <w:r w:rsidRPr="00DB22A3">
        <w:rPr>
          <w:rFonts w:ascii="Times New Roman" w:hAnsi="Times New Roman" w:cs="Times New Roman"/>
        </w:rPr>
        <w:t>potencjalnych zagrożeń wewnętrznych i zewnętrznych</w:t>
      </w:r>
      <w:r w:rsidRPr="00B72A71">
        <w:rPr>
          <w:rFonts w:ascii="Times New Roman" w:hAnsi="Times New Roman" w:cs="Times New Roman"/>
        </w:rPr>
        <w:t xml:space="preserve"> oraz ich skutków;</w:t>
      </w:r>
    </w:p>
    <w:p w:rsidR="009F1C13" w:rsidRPr="00DB22A3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 xml:space="preserve">wskazanie obszarów ochrony </w:t>
      </w:r>
      <w:r w:rsidRPr="00DB22A3">
        <w:rPr>
          <w:rFonts w:ascii="Times New Roman" w:hAnsi="Times New Roman" w:cs="Times New Roman"/>
        </w:rPr>
        <w:t>ścisłej, czynnej i krajobrazowej;</w:t>
      </w:r>
    </w:p>
    <w:p w:rsidR="009F1C13" w:rsidRPr="00B72A71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 xml:space="preserve">określenie działań ochronnych na obszarach ochrony </w:t>
      </w:r>
      <w:r w:rsidRPr="00DB22A3">
        <w:rPr>
          <w:rFonts w:ascii="Times New Roman" w:hAnsi="Times New Roman" w:cs="Times New Roman"/>
        </w:rPr>
        <w:t>ścisłej, czynnej i krajobrazowej</w:t>
      </w:r>
      <w:r w:rsidRPr="00B72A71">
        <w:rPr>
          <w:rFonts w:ascii="Times New Roman" w:hAnsi="Times New Roman" w:cs="Times New Roman"/>
        </w:rPr>
        <w:t>, z podaniem rodzaju, zakresu i lokalizacji tych działań;</w:t>
      </w:r>
    </w:p>
    <w:p w:rsidR="009F1C13" w:rsidRPr="00A52CF4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A52CF4">
        <w:rPr>
          <w:rFonts w:ascii="Times New Roman" w:hAnsi="Times New Roman" w:cs="Times New Roman"/>
        </w:rPr>
        <w:t>wskazanie obszarów i miejsc udostępnianych dla celów naukowych, edukacyjnych, turystycznych, rekreacyjnych, sportowych, amatorskiego połowu ryb i rybactwa oraz określenie sposobów ich udostępnienia;</w:t>
      </w:r>
    </w:p>
    <w:p w:rsidR="009F1C13" w:rsidRPr="00A52CF4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</w:rPr>
      </w:pPr>
      <w:r w:rsidRPr="00A52CF4">
        <w:rPr>
          <w:rFonts w:ascii="Times New Roman" w:hAnsi="Times New Roman" w:cs="Times New Roman"/>
        </w:rPr>
        <w:t xml:space="preserve">wskazanie miejsc, w których może być prowadzona działalność wytwórcza, handlowa i rolnicza; </w:t>
      </w:r>
    </w:p>
    <w:p w:rsidR="009F1C13" w:rsidRPr="00A52CF4" w:rsidRDefault="009F1C13" w:rsidP="00A677C2">
      <w:pPr>
        <w:numPr>
          <w:ilvl w:val="0"/>
          <w:numId w:val="21"/>
        </w:numPr>
        <w:tabs>
          <w:tab w:val="left" w:pos="720"/>
          <w:tab w:val="left" w:pos="8996"/>
        </w:tabs>
        <w:suppressAutoHyphens/>
        <w:autoSpaceDN w:val="0"/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A52CF4">
        <w:rPr>
          <w:rFonts w:ascii="Times New Roman" w:hAnsi="Times New Roman" w:cs="Times New Roman"/>
        </w:rPr>
        <w:t>ustalenia do studiów uwarunkowań i kierunków zagospodarowania przestrzennego gmin, miejscowych planów zagospodarowania przestrzennego, planów zagospodarowania przestrzennego województw oraz planów zagospodarowania przestrzennego morskich wód wewnętrznych, morza terytorialnego i wyłączonej strefy ekonomicznej dotyczące eliminacji lub ograniczenia zagrożeń wewnętrznych lub zewnętrznych (art. 20 ust. 3 ustawy).</w:t>
      </w:r>
    </w:p>
    <w:p w:rsidR="009F1C13" w:rsidRDefault="009F1C13" w:rsidP="00A677C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Ponadto w planie ochrony rezerwatu można wyznaczyć obszary i miejsca,</w:t>
      </w:r>
      <w:r w:rsidR="00287BEB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w granicach których nie obowiązują zakazy </w:t>
      </w:r>
      <w:r w:rsidRPr="00DB22A3">
        <w:rPr>
          <w:rFonts w:ascii="Times New Roman" w:hAnsi="Times New Roman" w:cs="Times New Roman"/>
        </w:rPr>
        <w:t>w zakresie polowania (art. 15 ust. 1 pkt 4 ustawy), połowu ryb i innych organizmów wodnych (art. 15 ust. 1 pkt 14 ustawy) oraz wprowadzania psów (art. 15 ust. 1 pkt 16 ustawy)</w:t>
      </w:r>
      <w:r w:rsidR="00287BEB" w:rsidRPr="00DB22A3">
        <w:rPr>
          <w:rFonts w:ascii="Times New Roman" w:hAnsi="Times New Roman" w:cs="Times New Roman"/>
        </w:rPr>
        <w:t>,</w:t>
      </w:r>
      <w:r w:rsidRPr="00DB22A3">
        <w:rPr>
          <w:rFonts w:ascii="Times New Roman" w:hAnsi="Times New Roman" w:cs="Times New Roman"/>
        </w:rPr>
        <w:t xml:space="preserve"> a także  prowadzenia działalności wytwórczej, handlowej i ro</w:t>
      </w:r>
      <w:r w:rsidR="006E2705" w:rsidRPr="00DB22A3">
        <w:rPr>
          <w:rFonts w:ascii="Times New Roman" w:hAnsi="Times New Roman" w:cs="Times New Roman"/>
        </w:rPr>
        <w:t>lniczej</w:t>
      </w:r>
      <w:r w:rsidR="006E2705">
        <w:rPr>
          <w:rFonts w:ascii="Times New Roman" w:hAnsi="Times New Roman" w:cs="Times New Roman"/>
        </w:rPr>
        <w:t xml:space="preserve"> (art. 15 ust. 1 pkt 11). </w:t>
      </w:r>
    </w:p>
    <w:p w:rsidR="00E37D2D" w:rsidRPr="00E37D2D" w:rsidRDefault="00E37D2D" w:rsidP="00E37D2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37D2D">
        <w:rPr>
          <w:rFonts w:ascii="Times New Roman" w:hAnsi="Times New Roman" w:cs="Times New Roman"/>
        </w:rPr>
        <w:t>Plan ochrony dla rezerwatu przyrody w części pokrywającej się z obszarem Natura 2000 powinien uwzględniać zakres planu zadań ochronnych dla obszaru Natura 2000, o którym mowa w art. 28 ustawy, albo zakres planu ochrony dla obszaru Natura 2000, o którym mowa w art. 29 ustawy (art. 20 ust. 5 ustawy). Przepisu tego nie stosuje się względem planów ochrony dla rezerwatów przyrody pokrywających się w całości lub w części z obszarem Natura 2000, dla którego ustanowiono plan zadań ochronnych albo plan ochrony, obejmujące obszar rezerwatu przyrody (art. 20 ust. 6 ustawy).</w:t>
      </w:r>
    </w:p>
    <w:p w:rsidR="00E37D2D" w:rsidRDefault="00E37D2D" w:rsidP="00E37D2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37D2D">
        <w:rPr>
          <w:rFonts w:ascii="Times New Roman" w:hAnsi="Times New Roman" w:cs="Times New Roman"/>
        </w:rPr>
        <w:t>Rezerwat przyrody „</w:t>
      </w:r>
      <w:r>
        <w:rPr>
          <w:rFonts w:ascii="Times New Roman" w:hAnsi="Times New Roman" w:cs="Times New Roman"/>
        </w:rPr>
        <w:t>Rogalice</w:t>
      </w:r>
      <w:r w:rsidRPr="00E37D2D">
        <w:rPr>
          <w:rFonts w:ascii="Times New Roman" w:hAnsi="Times New Roman" w:cs="Times New Roman"/>
        </w:rPr>
        <w:t>” położ</w:t>
      </w:r>
      <w:r w:rsidR="00533E13">
        <w:rPr>
          <w:rFonts w:ascii="Times New Roman" w:hAnsi="Times New Roman" w:cs="Times New Roman"/>
        </w:rPr>
        <w:t>ony jest w całości w granicach o</w:t>
      </w:r>
      <w:r w:rsidRPr="00E37D2D">
        <w:rPr>
          <w:rFonts w:ascii="Times New Roman" w:hAnsi="Times New Roman" w:cs="Times New Roman"/>
        </w:rPr>
        <w:t xml:space="preserve">bszaru Natura 2000 Lasy </w:t>
      </w:r>
      <w:proofErr w:type="spellStart"/>
      <w:r w:rsidRPr="00E37D2D">
        <w:rPr>
          <w:rFonts w:ascii="Times New Roman" w:hAnsi="Times New Roman" w:cs="Times New Roman"/>
        </w:rPr>
        <w:t>Barucickie</w:t>
      </w:r>
      <w:proofErr w:type="spellEnd"/>
      <w:r w:rsidRPr="00E37D2D">
        <w:rPr>
          <w:rFonts w:ascii="Times New Roman" w:hAnsi="Times New Roman" w:cs="Times New Roman"/>
        </w:rPr>
        <w:t xml:space="preserve"> oznaczonego kodem PLH160009, dla którego ustanowiono plan zadań ochronnych (</w:t>
      </w:r>
      <w:r w:rsidR="00975A45" w:rsidRPr="00975A45">
        <w:rPr>
          <w:rFonts w:ascii="Times New Roman" w:hAnsi="Times New Roman" w:cs="Times New Roman"/>
        </w:rPr>
        <w:t>zarządzenie Regionalnego Dyrektora Ochrony Środowiska w Opolu i Regionalnego Dyrektora Ochrony Środowiska we Wrocławiu z dnia 8 lutego 2017 r</w:t>
      </w:r>
      <w:r w:rsidR="00975A45">
        <w:rPr>
          <w:rFonts w:ascii="Times New Roman" w:hAnsi="Times New Roman" w:cs="Times New Roman"/>
        </w:rPr>
        <w:t xml:space="preserve">. w sprawie ustanowienia planu zadań ochronnych - </w:t>
      </w:r>
      <w:r w:rsidR="00975A45" w:rsidRPr="00975A45">
        <w:rPr>
          <w:rFonts w:ascii="Times New Roman" w:hAnsi="Times New Roman" w:cs="Times New Roman"/>
        </w:rPr>
        <w:t xml:space="preserve"> </w:t>
      </w:r>
      <w:r w:rsidR="007A348D">
        <w:rPr>
          <w:rFonts w:ascii="Times New Roman" w:hAnsi="Times New Roman" w:cs="Times New Roman"/>
        </w:rPr>
        <w:t>Dz. Urz. Woj. Op. z 2017 r.</w:t>
      </w:r>
      <w:r w:rsidRPr="00E37D2D">
        <w:rPr>
          <w:rFonts w:ascii="Times New Roman" w:hAnsi="Times New Roman" w:cs="Times New Roman"/>
        </w:rPr>
        <w:t xml:space="preserve"> poz. 44</w:t>
      </w:r>
      <w:r w:rsidR="007A348D">
        <w:rPr>
          <w:rFonts w:ascii="Times New Roman" w:hAnsi="Times New Roman" w:cs="Times New Roman"/>
        </w:rPr>
        <w:t>5; Dz. Urz. Woj. Dol. z 2017 r.</w:t>
      </w:r>
      <w:r w:rsidRPr="00E37D2D">
        <w:rPr>
          <w:rFonts w:ascii="Times New Roman" w:hAnsi="Times New Roman" w:cs="Times New Roman"/>
        </w:rPr>
        <w:t xml:space="preserve"> poz. 625). Wobec powyższego, zgodnie z art. 20 ust. 6 ustawy, niniejszy plan ochrony nie uwzględnia zakresu planu zadań ochronnych dla obszaru Natura 2000 w stosunku do siedlisk i gatunków będących tu przedmiotem ochrony.</w:t>
      </w:r>
    </w:p>
    <w:p w:rsidR="009F1C13" w:rsidRPr="00B72A71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72A71">
        <w:rPr>
          <w:rFonts w:ascii="Times New Roman" w:hAnsi="Times New Roman" w:cs="Times New Roman"/>
        </w:rPr>
        <w:t>Tryb sporządzania projektu planu ochrony i zakres prac na potrzeby sporządzania projektu planu ochrony określa rozporządzenie Ministra Środowiska z dnia 12 maja 2005 r.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w sprawie sporządzania projektu planu ochrony dla parku narodowego, rezerwatu przyrody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i parku krajobrazowego, dokonywania zmian w tym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planie oraz ochrony zasobów, tworów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i składników przyrody (Dz. U. Nr 94, poz. 794), zwanego dalej rozporządzeniem. </w:t>
      </w:r>
    </w:p>
    <w:p w:rsidR="009F1C13" w:rsidRPr="00B72A71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72A71">
        <w:rPr>
          <w:rFonts w:ascii="Times New Roman" w:hAnsi="Times New Roman" w:cs="Times New Roman"/>
        </w:rPr>
        <w:t>Sporządzający projekt planu, zgodnie z art. 19 ust. 1a ustawy, zapewnia możliwość udziału społeczeństwa, na zasadach i w trybie określonych w ustawie z dnia 3 października 2008 r. o udostępnianiu informacji o środowisku i jego ochronie, udziale społeczeństwa</w:t>
      </w:r>
      <w:r w:rsidR="00040CD4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w ochronie środowiska i o </w:t>
      </w:r>
      <w:r w:rsidR="0004689F">
        <w:rPr>
          <w:rFonts w:ascii="Times New Roman" w:hAnsi="Times New Roman" w:cs="Times New Roman"/>
        </w:rPr>
        <w:t>o</w:t>
      </w:r>
      <w:r w:rsidRPr="00B72A71">
        <w:rPr>
          <w:rFonts w:ascii="Times New Roman" w:hAnsi="Times New Roman" w:cs="Times New Roman"/>
        </w:rPr>
        <w:t>cenach oddziaływania na środowisko (</w:t>
      </w:r>
      <w:r w:rsidR="007A348D" w:rsidRPr="007A348D">
        <w:rPr>
          <w:rFonts w:ascii="Times New Roman" w:hAnsi="Times New Roman" w:cs="Times New Roman"/>
        </w:rPr>
        <w:t>Dz. U. z 2020 r. poz. 283 ze zm.</w:t>
      </w:r>
      <w:r w:rsidRPr="00B72A71">
        <w:rPr>
          <w:rFonts w:ascii="Times New Roman" w:hAnsi="Times New Roman" w:cs="Times New Roman"/>
        </w:rPr>
        <w:t xml:space="preserve">) w postępowaniu, którego przedmiotem jest sporządzenie projektu. </w:t>
      </w:r>
    </w:p>
    <w:p w:rsidR="009F1C13" w:rsidRPr="00B72A71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lastRenderedPageBreak/>
        <w:t>Nadto zasady udziału niektórych grup społecznych w tworzeniu planu normuje ww. rozporządzenie. Zgodnie z § 3 rozporządzenia informację o przystąpieniu do sporządzenia projektu planu sporządzający projekt planu ogłasza w prasie lokalnej, umieszcza na tablicy ogłoszeń w siedzibie sporządzającego projekt planu i na jego stronie internetowej oraz przesyła do właściwych miejscowo organów samorządu terytorialnego, jednostek zarządzających lasami Skarbu Państwa, podmiotów wykonujących prawa właścicielskie</w:t>
      </w:r>
      <w:r w:rsidR="00287BEB">
        <w:rPr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>w stosunku do wód publicznych stanowiących własność Skarbu Państwa i organów administracji morskiej oraz organizacji pozarządowych zainteresowanych ochroną przyrody, których obszary działania obejmują obszar objęty projektem planu. Ponadto sporządzający projekt planu zapewnia zainteresowanym osobom i podmiotom możliwość zapoznawania się z wynikami prac na potrzeby sporządzenia projektu planu i z projektem planu oraz możliwość zgłaszania do nich wniosków i uwag, a informację o sposobie zapewnienia tej możliwości oraz o sposobie, w jaki nastąpi ustosunkowanie się do zgłoszonych wniosków i uwag, sporządzający projekt planu zamieszcza w informacji, o której mowa w § 3 rozporządzenia (§ 6</w:t>
      </w:r>
      <w:r w:rsidRPr="00B72A71">
        <w:rPr>
          <w:rFonts w:ascii="Times New Roman" w:hAnsi="Times New Roman" w:cs="Times New Roman"/>
          <w:bCs/>
        </w:rPr>
        <w:t xml:space="preserve"> </w:t>
      </w:r>
      <w:r w:rsidRPr="00B72A71">
        <w:rPr>
          <w:rFonts w:ascii="Times New Roman" w:hAnsi="Times New Roman" w:cs="Times New Roman"/>
        </w:rPr>
        <w:t>rozporządzenia).</w:t>
      </w:r>
    </w:p>
    <w:p w:rsidR="009F1C13" w:rsidRPr="00B72A71" w:rsidRDefault="009F1C13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72A71">
        <w:rPr>
          <w:rFonts w:ascii="Times New Roman" w:hAnsi="Times New Roman" w:cs="Times New Roman"/>
        </w:rPr>
        <w:t>Projekty</w:t>
      </w:r>
      <w:r w:rsidRPr="00B72A71">
        <w:rPr>
          <w:rStyle w:val="tabulatory"/>
          <w:rFonts w:ascii="Times New Roman" w:hAnsi="Times New Roman" w:cs="Times New Roman"/>
        </w:rPr>
        <w:t xml:space="preserve"> </w:t>
      </w:r>
      <w:r w:rsidRPr="00B72A71">
        <w:rPr>
          <w:rFonts w:ascii="Times New Roman" w:hAnsi="Times New Roman" w:cs="Times New Roman"/>
        </w:rPr>
        <w:t xml:space="preserve">planów ochrony tworzonych dla form ochrony przyrody zamieszcza się także w publicznie dostępnych wykazach (art. 21 ust. 2 pkt 24a ustawy o udostępnianiu informacji o środowisku i jego ochronie, udziale społeczeństwa w ochronie środowiska i o </w:t>
      </w:r>
      <w:r w:rsidR="0004689F">
        <w:rPr>
          <w:rFonts w:ascii="Times New Roman" w:hAnsi="Times New Roman" w:cs="Times New Roman"/>
        </w:rPr>
        <w:t>o</w:t>
      </w:r>
      <w:r w:rsidRPr="00B72A71">
        <w:rPr>
          <w:rFonts w:ascii="Times New Roman" w:hAnsi="Times New Roman" w:cs="Times New Roman"/>
        </w:rPr>
        <w:t>cenach oddziaływania na środowisko)</w:t>
      </w:r>
      <w:r w:rsidR="00396A3B">
        <w:rPr>
          <w:rFonts w:ascii="Times New Roman" w:hAnsi="Times New Roman" w:cs="Times New Roman"/>
        </w:rPr>
        <w:t xml:space="preserve"> w terminie 14 dni</w:t>
      </w:r>
      <w:r w:rsidR="00382B4E">
        <w:rPr>
          <w:rFonts w:ascii="Times New Roman" w:hAnsi="Times New Roman" w:cs="Times New Roman"/>
        </w:rPr>
        <w:t xml:space="preserve"> od dnia wytworzenia dokumentów (art. 21 ust. 4 ww</w:t>
      </w:r>
      <w:r w:rsidRPr="00B72A71">
        <w:rPr>
          <w:rFonts w:ascii="Times New Roman" w:hAnsi="Times New Roman" w:cs="Times New Roman"/>
        </w:rPr>
        <w:t>.</w:t>
      </w:r>
      <w:r w:rsidR="00382B4E">
        <w:rPr>
          <w:rFonts w:ascii="Times New Roman" w:hAnsi="Times New Roman" w:cs="Times New Roman"/>
        </w:rPr>
        <w:t xml:space="preserve"> ustawy).</w:t>
      </w:r>
      <w:r w:rsidRPr="00B72A71">
        <w:rPr>
          <w:rFonts w:ascii="Times New Roman" w:hAnsi="Times New Roman" w:cs="Times New Roman"/>
        </w:rPr>
        <w:t xml:space="preserve"> </w:t>
      </w:r>
    </w:p>
    <w:p w:rsidR="00767438" w:rsidRPr="00B72A71" w:rsidRDefault="009F1C13" w:rsidP="00A677C2">
      <w:pPr>
        <w:pStyle w:val="Standard"/>
        <w:autoSpaceDE w:val="0"/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B72A71">
        <w:rPr>
          <w:rFonts w:cs="Times New Roman"/>
          <w:sz w:val="22"/>
          <w:szCs w:val="22"/>
        </w:rPr>
        <w:t>Projekt planu ochrony wymaga zaopiniowania przez właściwe miejscowo rady gmin (art. 19 ust. 2 ustawy) i regionalną radę ochrony przyrody (art. 97 ust.</w:t>
      </w:r>
      <w:r w:rsidR="007F47DA" w:rsidRPr="00B72A71">
        <w:rPr>
          <w:rFonts w:cs="Times New Roman"/>
          <w:sz w:val="22"/>
          <w:szCs w:val="22"/>
        </w:rPr>
        <w:t xml:space="preserve"> </w:t>
      </w:r>
      <w:r w:rsidRPr="00B72A71">
        <w:rPr>
          <w:rFonts w:cs="Times New Roman"/>
          <w:sz w:val="22"/>
          <w:szCs w:val="22"/>
        </w:rPr>
        <w:t>3 pkt 2 ustawy); wymaga także uzgodnienia z wojewodą (art. 59 ust. 2 ustawy z dnia 23 stycznia 2009 r.</w:t>
      </w:r>
      <w:r w:rsidR="00D06B3B">
        <w:rPr>
          <w:rFonts w:cs="Times New Roman"/>
          <w:sz w:val="22"/>
          <w:szCs w:val="22"/>
        </w:rPr>
        <w:t xml:space="preserve"> </w:t>
      </w:r>
      <w:r w:rsidRPr="00B72A71">
        <w:rPr>
          <w:rFonts w:cs="Times New Roman"/>
          <w:sz w:val="22"/>
          <w:szCs w:val="22"/>
        </w:rPr>
        <w:t>o wojewodzie i admini</w:t>
      </w:r>
      <w:r w:rsidR="00975A45">
        <w:rPr>
          <w:rFonts w:cs="Times New Roman"/>
          <w:sz w:val="22"/>
          <w:szCs w:val="22"/>
        </w:rPr>
        <w:t xml:space="preserve">stracji rządowej w województwie - </w:t>
      </w:r>
      <w:r w:rsidR="007A348D">
        <w:rPr>
          <w:rFonts w:cs="Times New Roman"/>
          <w:sz w:val="22"/>
          <w:szCs w:val="22"/>
        </w:rPr>
        <w:t>Dz. U. z 2019 r.</w:t>
      </w:r>
      <w:r w:rsidR="00580E20" w:rsidRPr="00580E20">
        <w:rPr>
          <w:rFonts w:cs="Times New Roman"/>
          <w:sz w:val="22"/>
          <w:szCs w:val="22"/>
        </w:rPr>
        <w:t xml:space="preserve"> poz. 1464</w:t>
      </w:r>
      <w:r w:rsidR="00AF74E1" w:rsidRPr="00B72A71">
        <w:rPr>
          <w:rFonts w:cs="Times New Roman"/>
          <w:sz w:val="22"/>
          <w:szCs w:val="22"/>
        </w:rPr>
        <w:t xml:space="preserve">). </w:t>
      </w:r>
    </w:p>
    <w:p w:rsidR="009F1C13" w:rsidRPr="00580E20" w:rsidRDefault="00103F91" w:rsidP="00A677C2">
      <w:pPr>
        <w:pStyle w:val="Standard"/>
        <w:autoSpaceDE w:val="0"/>
        <w:spacing w:line="276" w:lineRule="auto"/>
        <w:ind w:firstLine="709"/>
        <w:jc w:val="both"/>
        <w:rPr>
          <w:rFonts w:cs="Times New Roman"/>
          <w:color w:val="FF0000"/>
          <w:sz w:val="22"/>
          <w:szCs w:val="22"/>
        </w:rPr>
      </w:pPr>
      <w:r w:rsidRPr="00A73A22">
        <w:rPr>
          <w:rFonts w:cs="Times New Roman"/>
          <w:sz w:val="22"/>
          <w:szCs w:val="22"/>
        </w:rPr>
        <w:t>Rezerwat przyrody „</w:t>
      </w:r>
      <w:r w:rsidR="00F85318">
        <w:rPr>
          <w:rFonts w:cs="Times New Roman"/>
          <w:sz w:val="22"/>
          <w:szCs w:val="22"/>
        </w:rPr>
        <w:t>Rogalice</w:t>
      </w:r>
      <w:r w:rsidRPr="00A73A22">
        <w:rPr>
          <w:rFonts w:cs="Times New Roman"/>
          <w:sz w:val="22"/>
          <w:szCs w:val="22"/>
        </w:rPr>
        <w:t xml:space="preserve">”, zwany dalej rezerwatem, został utworzony </w:t>
      </w:r>
      <w:r w:rsidR="006D4CCB" w:rsidRPr="00A73A22">
        <w:rPr>
          <w:rFonts w:cs="Times New Roman"/>
          <w:sz w:val="22"/>
          <w:szCs w:val="22"/>
        </w:rPr>
        <w:t xml:space="preserve">zarządzeniem </w:t>
      </w:r>
      <w:r w:rsidR="00763385" w:rsidRPr="00A73A22">
        <w:rPr>
          <w:rFonts w:cs="Times New Roman"/>
          <w:sz w:val="22"/>
          <w:szCs w:val="22"/>
        </w:rPr>
        <w:t xml:space="preserve">Ministra Leśnictwa </w:t>
      </w:r>
      <w:r w:rsidR="00A73A22" w:rsidRPr="00A73A22">
        <w:rPr>
          <w:rFonts w:cs="Times New Roman"/>
          <w:sz w:val="22"/>
          <w:szCs w:val="22"/>
        </w:rPr>
        <w:t xml:space="preserve">i Przemysłu Drzewnego </w:t>
      </w:r>
      <w:r w:rsidR="00763385" w:rsidRPr="00A73A22">
        <w:rPr>
          <w:rFonts w:cs="Times New Roman"/>
          <w:sz w:val="22"/>
          <w:szCs w:val="22"/>
        </w:rPr>
        <w:t xml:space="preserve">z dnia </w:t>
      </w:r>
      <w:r w:rsidR="004B040E">
        <w:rPr>
          <w:rFonts w:cs="Times New Roman"/>
          <w:sz w:val="22"/>
          <w:szCs w:val="22"/>
        </w:rPr>
        <w:t>20 czerwca</w:t>
      </w:r>
      <w:r w:rsidR="00A73A22" w:rsidRPr="00A73A22">
        <w:rPr>
          <w:rFonts w:cs="Times New Roman"/>
          <w:sz w:val="22"/>
          <w:szCs w:val="22"/>
        </w:rPr>
        <w:t xml:space="preserve"> 19</w:t>
      </w:r>
      <w:r w:rsidR="004B040E">
        <w:rPr>
          <w:rFonts w:cs="Times New Roman"/>
          <w:sz w:val="22"/>
          <w:szCs w:val="22"/>
        </w:rPr>
        <w:t>69</w:t>
      </w:r>
      <w:r w:rsidR="00763385" w:rsidRPr="00A73A22">
        <w:rPr>
          <w:rFonts w:cs="Times New Roman"/>
          <w:sz w:val="22"/>
          <w:szCs w:val="22"/>
        </w:rPr>
        <w:t xml:space="preserve"> r. (M.P. z </w:t>
      </w:r>
      <w:r w:rsidR="00A73A22" w:rsidRPr="00A73A22">
        <w:rPr>
          <w:rFonts w:cs="Times New Roman"/>
          <w:sz w:val="22"/>
          <w:szCs w:val="22"/>
        </w:rPr>
        <w:t>19</w:t>
      </w:r>
      <w:r w:rsidR="004B040E">
        <w:rPr>
          <w:rFonts w:cs="Times New Roman"/>
          <w:sz w:val="22"/>
          <w:szCs w:val="22"/>
        </w:rPr>
        <w:t>69</w:t>
      </w:r>
      <w:r w:rsidR="00763385" w:rsidRPr="00A73A22">
        <w:rPr>
          <w:rFonts w:cs="Times New Roman"/>
          <w:sz w:val="22"/>
          <w:szCs w:val="22"/>
        </w:rPr>
        <w:t xml:space="preserve"> r. Nr </w:t>
      </w:r>
      <w:r w:rsidR="004B040E">
        <w:rPr>
          <w:rFonts w:cs="Times New Roman"/>
          <w:sz w:val="22"/>
          <w:szCs w:val="22"/>
        </w:rPr>
        <w:t>36</w:t>
      </w:r>
      <w:r w:rsidR="00763385" w:rsidRPr="00A73A22">
        <w:rPr>
          <w:rFonts w:cs="Times New Roman"/>
          <w:sz w:val="22"/>
          <w:szCs w:val="22"/>
        </w:rPr>
        <w:t xml:space="preserve">, poz. </w:t>
      </w:r>
      <w:r w:rsidR="004B040E">
        <w:rPr>
          <w:rFonts w:cs="Times New Roman"/>
          <w:sz w:val="22"/>
          <w:szCs w:val="22"/>
        </w:rPr>
        <w:t>290</w:t>
      </w:r>
      <w:r w:rsidR="00763385" w:rsidRPr="00A73A22">
        <w:rPr>
          <w:rFonts w:cs="Times New Roman"/>
          <w:sz w:val="22"/>
          <w:szCs w:val="22"/>
        </w:rPr>
        <w:t xml:space="preserve">). </w:t>
      </w:r>
      <w:r w:rsidR="00767438" w:rsidRPr="00A73A22">
        <w:rPr>
          <w:rFonts w:cs="Times New Roman"/>
          <w:sz w:val="22"/>
          <w:szCs w:val="22"/>
        </w:rPr>
        <w:t xml:space="preserve">Obecnie obowiązującym aktem prawnym dotyczącym ww. obszaru jest </w:t>
      </w:r>
      <w:r w:rsidRPr="00A73A22">
        <w:rPr>
          <w:rFonts w:cs="Times New Roman"/>
          <w:sz w:val="22"/>
          <w:szCs w:val="22"/>
        </w:rPr>
        <w:t xml:space="preserve">zarządzenie Regionalnego Dyrektora Ochrony Środowiska w Opolu z dnia </w:t>
      </w:r>
      <w:r w:rsidR="0088085E">
        <w:rPr>
          <w:rFonts w:cs="Times New Roman"/>
          <w:sz w:val="22"/>
          <w:szCs w:val="22"/>
        </w:rPr>
        <w:t>24 czerwca</w:t>
      </w:r>
      <w:r w:rsidRPr="00A73A22">
        <w:rPr>
          <w:rFonts w:cs="Times New Roman"/>
          <w:sz w:val="22"/>
          <w:szCs w:val="22"/>
        </w:rPr>
        <w:t xml:space="preserve"> 20</w:t>
      </w:r>
      <w:r w:rsidR="00A73A22" w:rsidRPr="00A73A22">
        <w:rPr>
          <w:rFonts w:cs="Times New Roman"/>
          <w:sz w:val="22"/>
          <w:szCs w:val="22"/>
        </w:rPr>
        <w:t>20</w:t>
      </w:r>
      <w:r w:rsidRPr="00A73A22">
        <w:rPr>
          <w:rFonts w:cs="Times New Roman"/>
          <w:sz w:val="22"/>
          <w:szCs w:val="22"/>
        </w:rPr>
        <w:t xml:space="preserve"> r.</w:t>
      </w:r>
      <w:r w:rsidR="00AE1D6F" w:rsidRPr="00A73A22">
        <w:rPr>
          <w:rFonts w:cs="Times New Roman"/>
          <w:sz w:val="22"/>
          <w:szCs w:val="22"/>
        </w:rPr>
        <w:t xml:space="preserve"> </w:t>
      </w:r>
      <w:r w:rsidR="00767438" w:rsidRPr="00A73A22">
        <w:rPr>
          <w:rFonts w:cs="Times New Roman"/>
          <w:sz w:val="22"/>
          <w:szCs w:val="22"/>
        </w:rPr>
        <w:t>w sprawie rezerwatu przyrody „</w:t>
      </w:r>
      <w:r w:rsidR="00F85318">
        <w:rPr>
          <w:rFonts w:cs="Times New Roman"/>
          <w:sz w:val="22"/>
          <w:szCs w:val="22"/>
        </w:rPr>
        <w:t>Rogalice</w:t>
      </w:r>
      <w:r w:rsidR="00767438" w:rsidRPr="00A73A22">
        <w:rPr>
          <w:rFonts w:cs="Times New Roman"/>
          <w:sz w:val="22"/>
          <w:szCs w:val="22"/>
        </w:rPr>
        <w:t>” (Dz. Urz. Woj. Op.</w:t>
      </w:r>
      <w:r w:rsidR="00AE1D6F" w:rsidRPr="00A73A22">
        <w:rPr>
          <w:rFonts w:cs="Times New Roman"/>
          <w:sz w:val="22"/>
          <w:szCs w:val="22"/>
        </w:rPr>
        <w:t xml:space="preserve"> </w:t>
      </w:r>
      <w:r w:rsidR="004E1726" w:rsidRPr="00A73A22">
        <w:rPr>
          <w:rFonts w:cs="Times New Roman"/>
          <w:sz w:val="22"/>
          <w:szCs w:val="22"/>
        </w:rPr>
        <w:t>z 20</w:t>
      </w:r>
      <w:r w:rsidR="00A73A22" w:rsidRPr="00A73A22">
        <w:rPr>
          <w:rFonts w:cs="Times New Roman"/>
          <w:sz w:val="22"/>
          <w:szCs w:val="22"/>
        </w:rPr>
        <w:t>20</w:t>
      </w:r>
      <w:r w:rsidR="0088085E">
        <w:rPr>
          <w:rFonts w:cs="Times New Roman"/>
          <w:sz w:val="22"/>
          <w:szCs w:val="22"/>
        </w:rPr>
        <w:t xml:space="preserve"> r. poz. 1859</w:t>
      </w:r>
      <w:r w:rsidR="00767438" w:rsidRPr="00A73A22">
        <w:rPr>
          <w:rFonts w:cs="Times New Roman"/>
          <w:sz w:val="22"/>
          <w:szCs w:val="22"/>
        </w:rPr>
        <w:t xml:space="preserve">). </w:t>
      </w:r>
      <w:r w:rsidR="00F95B19" w:rsidRPr="00A73A22">
        <w:rPr>
          <w:rFonts w:cs="Times New Roman"/>
          <w:sz w:val="22"/>
          <w:szCs w:val="22"/>
        </w:rPr>
        <w:t xml:space="preserve">Powierzchnia rezerwatu wynosi </w:t>
      </w:r>
      <w:r w:rsidR="00D36316" w:rsidRPr="00D36316">
        <w:rPr>
          <w:rFonts w:cs="Times New Roman"/>
          <w:sz w:val="22"/>
          <w:szCs w:val="22"/>
        </w:rPr>
        <w:t xml:space="preserve">26,07 </w:t>
      </w:r>
      <w:r w:rsidR="00763385" w:rsidRPr="00A73A22">
        <w:rPr>
          <w:rFonts w:cs="Times New Roman"/>
          <w:sz w:val="22"/>
          <w:szCs w:val="22"/>
        </w:rPr>
        <w:t xml:space="preserve">ha, a celem jego ochrony jest </w:t>
      </w:r>
      <w:r w:rsidR="00A73A22" w:rsidRPr="00A73A22">
        <w:rPr>
          <w:rFonts w:cs="Times New Roman"/>
          <w:sz w:val="22"/>
          <w:szCs w:val="22"/>
        </w:rPr>
        <w:t xml:space="preserve">zachowanie </w:t>
      </w:r>
      <w:r w:rsidR="00D36316" w:rsidRPr="00D36316">
        <w:rPr>
          <w:rFonts w:cs="Times New Roman"/>
          <w:sz w:val="22"/>
          <w:szCs w:val="22"/>
        </w:rPr>
        <w:t>zbiorowisk łęgowych i grądowych oraz buczyn naturalnego pochodzenia</w:t>
      </w:r>
      <w:r w:rsidR="00763385" w:rsidRPr="00A73A22">
        <w:rPr>
          <w:rFonts w:cs="Times New Roman"/>
          <w:sz w:val="22"/>
          <w:szCs w:val="22"/>
        </w:rPr>
        <w:t>.</w:t>
      </w:r>
      <w:r w:rsidR="001366ED" w:rsidRPr="00A73A22">
        <w:rPr>
          <w:rFonts w:cs="Times New Roman"/>
          <w:sz w:val="22"/>
          <w:szCs w:val="22"/>
        </w:rPr>
        <w:t xml:space="preserve"> </w:t>
      </w:r>
      <w:r w:rsidR="009F1C13" w:rsidRPr="00A73A22">
        <w:rPr>
          <w:rFonts w:eastAsia="Times New Roman" w:cs="Times New Roman"/>
          <w:sz w:val="22"/>
          <w:szCs w:val="22"/>
        </w:rPr>
        <w:t xml:space="preserve">Nadzór nad rezerwatem sprawuje Regionalny Dyrektor Ochrony Środowiska w Opolu. </w:t>
      </w:r>
    </w:p>
    <w:p w:rsidR="006E2705" w:rsidRPr="00562216" w:rsidRDefault="00583CCA" w:rsidP="00A677C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241294">
        <w:rPr>
          <w:color w:val="auto"/>
          <w:sz w:val="22"/>
          <w:szCs w:val="22"/>
        </w:rPr>
        <w:t>Zgodnie z dokumentacją</w:t>
      </w:r>
      <w:r w:rsidR="009D3421" w:rsidRPr="00241294">
        <w:rPr>
          <w:color w:val="auto"/>
          <w:sz w:val="22"/>
          <w:szCs w:val="22"/>
        </w:rPr>
        <w:t xml:space="preserve"> sporządzoną na potrzeby planu ochrony, </w:t>
      </w:r>
      <w:r w:rsidR="006E2705" w:rsidRPr="00241294">
        <w:rPr>
          <w:color w:val="auto"/>
          <w:sz w:val="22"/>
          <w:szCs w:val="22"/>
        </w:rPr>
        <w:t>całą powierzchnię rezerwatu zajmują ekosystemy leśne. Z</w:t>
      </w:r>
      <w:r w:rsidR="009D3421" w:rsidRPr="00241294">
        <w:rPr>
          <w:color w:val="auto"/>
          <w:sz w:val="22"/>
          <w:szCs w:val="22"/>
        </w:rPr>
        <w:t xml:space="preserve">biorowiska leśne reprezentowane są </w:t>
      </w:r>
      <w:r w:rsidR="009D3421" w:rsidRPr="00843320">
        <w:rPr>
          <w:color w:val="auto"/>
          <w:sz w:val="22"/>
          <w:szCs w:val="22"/>
        </w:rPr>
        <w:t xml:space="preserve">przez </w:t>
      </w:r>
      <w:r w:rsidR="00241294" w:rsidRPr="00843320">
        <w:rPr>
          <w:color w:val="auto"/>
          <w:sz w:val="22"/>
          <w:szCs w:val="22"/>
        </w:rPr>
        <w:t xml:space="preserve">łęg </w:t>
      </w:r>
      <w:proofErr w:type="spellStart"/>
      <w:r w:rsidR="00241294" w:rsidRPr="00843320">
        <w:rPr>
          <w:color w:val="auto"/>
          <w:sz w:val="22"/>
          <w:szCs w:val="22"/>
        </w:rPr>
        <w:t>jesionowo-olszowy</w:t>
      </w:r>
      <w:proofErr w:type="spellEnd"/>
      <w:r w:rsidR="00241294" w:rsidRPr="00843320">
        <w:rPr>
          <w:color w:val="auto"/>
          <w:sz w:val="22"/>
          <w:szCs w:val="22"/>
        </w:rPr>
        <w:t xml:space="preserve"> </w:t>
      </w:r>
      <w:proofErr w:type="spellStart"/>
      <w:r w:rsidR="00241294" w:rsidRPr="00843320">
        <w:rPr>
          <w:i/>
          <w:color w:val="auto"/>
          <w:sz w:val="22"/>
          <w:szCs w:val="22"/>
        </w:rPr>
        <w:t>Fraxino-Alnetum</w:t>
      </w:r>
      <w:proofErr w:type="spellEnd"/>
      <w:r w:rsidR="00241294" w:rsidRPr="00843320">
        <w:rPr>
          <w:color w:val="auto"/>
          <w:sz w:val="22"/>
          <w:szCs w:val="22"/>
        </w:rPr>
        <w:t xml:space="preserve">, </w:t>
      </w:r>
      <w:r w:rsidR="00BE53B5" w:rsidRPr="00843320">
        <w:rPr>
          <w:color w:val="auto"/>
          <w:sz w:val="22"/>
          <w:szCs w:val="22"/>
        </w:rPr>
        <w:t>któ</w:t>
      </w:r>
      <w:r w:rsidR="00241294" w:rsidRPr="00843320">
        <w:rPr>
          <w:color w:val="auto"/>
          <w:sz w:val="22"/>
          <w:szCs w:val="22"/>
        </w:rPr>
        <w:t>ry</w:t>
      </w:r>
      <w:r w:rsidR="00BE53B5" w:rsidRPr="00843320">
        <w:rPr>
          <w:color w:val="auto"/>
          <w:sz w:val="22"/>
          <w:szCs w:val="22"/>
        </w:rPr>
        <w:t xml:space="preserve"> domin</w:t>
      </w:r>
      <w:r w:rsidR="000010AB" w:rsidRPr="00843320">
        <w:rPr>
          <w:color w:val="auto"/>
          <w:sz w:val="22"/>
          <w:szCs w:val="22"/>
        </w:rPr>
        <w:t xml:space="preserve">uje na większości obszaru, </w:t>
      </w:r>
      <w:r w:rsidR="008D4D5C" w:rsidRPr="00843320">
        <w:rPr>
          <w:color w:val="auto"/>
          <w:sz w:val="22"/>
          <w:szCs w:val="22"/>
        </w:rPr>
        <w:t xml:space="preserve">grąd środkowoeuropejski </w:t>
      </w:r>
      <w:r w:rsidR="008D4D5C" w:rsidRPr="00843320">
        <w:rPr>
          <w:i/>
          <w:color w:val="auto"/>
          <w:sz w:val="22"/>
          <w:szCs w:val="22"/>
        </w:rPr>
        <w:t xml:space="preserve">Galio </w:t>
      </w:r>
      <w:proofErr w:type="spellStart"/>
      <w:r w:rsidR="008D4D5C" w:rsidRPr="00843320">
        <w:rPr>
          <w:i/>
          <w:color w:val="auto"/>
          <w:sz w:val="22"/>
          <w:szCs w:val="22"/>
        </w:rPr>
        <w:t>sylvatici-Carpinetum</w:t>
      </w:r>
      <w:proofErr w:type="spellEnd"/>
      <w:r w:rsidR="008D4D5C" w:rsidRPr="00843320">
        <w:rPr>
          <w:color w:val="auto"/>
          <w:sz w:val="22"/>
          <w:szCs w:val="22"/>
        </w:rPr>
        <w:t xml:space="preserve"> </w:t>
      </w:r>
      <w:r w:rsidR="00990D5E" w:rsidRPr="00843320">
        <w:rPr>
          <w:color w:val="auto"/>
          <w:sz w:val="22"/>
          <w:szCs w:val="22"/>
        </w:rPr>
        <w:t xml:space="preserve">zlokalizowany </w:t>
      </w:r>
      <w:r w:rsidR="008D4D5C" w:rsidRPr="00843320">
        <w:rPr>
          <w:color w:val="auto"/>
          <w:sz w:val="22"/>
          <w:szCs w:val="22"/>
        </w:rPr>
        <w:t xml:space="preserve">w </w:t>
      </w:r>
      <w:r w:rsidR="00990D5E" w:rsidRPr="00843320">
        <w:rPr>
          <w:color w:val="auto"/>
          <w:sz w:val="22"/>
          <w:szCs w:val="22"/>
        </w:rPr>
        <w:t xml:space="preserve">jego </w:t>
      </w:r>
      <w:r w:rsidR="008D4D5C" w:rsidRPr="00843320">
        <w:rPr>
          <w:color w:val="auto"/>
          <w:sz w:val="22"/>
          <w:szCs w:val="22"/>
        </w:rPr>
        <w:t xml:space="preserve">części </w:t>
      </w:r>
      <w:r w:rsidR="00656292" w:rsidRPr="00843320">
        <w:rPr>
          <w:color w:val="auto"/>
          <w:sz w:val="22"/>
          <w:szCs w:val="22"/>
        </w:rPr>
        <w:t xml:space="preserve">środkowej i </w:t>
      </w:r>
      <w:r w:rsidR="008D4D5C" w:rsidRPr="00843320">
        <w:rPr>
          <w:color w:val="auto"/>
          <w:sz w:val="22"/>
          <w:szCs w:val="22"/>
        </w:rPr>
        <w:t>południowej</w:t>
      </w:r>
      <w:r w:rsidR="00241294" w:rsidRPr="00843320">
        <w:rPr>
          <w:color w:val="auto"/>
          <w:sz w:val="22"/>
          <w:szCs w:val="22"/>
        </w:rPr>
        <w:t xml:space="preserve"> oraz</w:t>
      </w:r>
      <w:r w:rsidR="00BE53B5" w:rsidRPr="00843320">
        <w:rPr>
          <w:color w:val="auto"/>
          <w:sz w:val="22"/>
          <w:szCs w:val="22"/>
        </w:rPr>
        <w:t xml:space="preserve"> </w:t>
      </w:r>
      <w:r w:rsidR="00241294" w:rsidRPr="00843320">
        <w:rPr>
          <w:color w:val="auto"/>
          <w:sz w:val="22"/>
          <w:szCs w:val="22"/>
        </w:rPr>
        <w:t xml:space="preserve">kwaśną buczynę niżową </w:t>
      </w:r>
      <w:proofErr w:type="spellStart"/>
      <w:r w:rsidR="00241294" w:rsidRPr="00843320">
        <w:rPr>
          <w:i/>
          <w:color w:val="auto"/>
          <w:sz w:val="22"/>
          <w:szCs w:val="22"/>
        </w:rPr>
        <w:t>Luzulo</w:t>
      </w:r>
      <w:proofErr w:type="spellEnd"/>
      <w:r w:rsidR="00241294" w:rsidRPr="00843320">
        <w:rPr>
          <w:i/>
          <w:color w:val="auto"/>
          <w:sz w:val="22"/>
          <w:szCs w:val="22"/>
        </w:rPr>
        <w:t xml:space="preserve"> </w:t>
      </w:r>
      <w:proofErr w:type="spellStart"/>
      <w:r w:rsidR="00241294" w:rsidRPr="00843320">
        <w:rPr>
          <w:i/>
          <w:color w:val="auto"/>
          <w:sz w:val="22"/>
          <w:szCs w:val="22"/>
        </w:rPr>
        <w:t>pilosae-Fagetum</w:t>
      </w:r>
      <w:proofErr w:type="spellEnd"/>
      <w:r w:rsidR="00241294" w:rsidRPr="00843320">
        <w:rPr>
          <w:color w:val="auto"/>
          <w:sz w:val="22"/>
          <w:szCs w:val="22"/>
        </w:rPr>
        <w:t xml:space="preserve">, występującą w jego </w:t>
      </w:r>
      <w:r w:rsidR="00656292" w:rsidRPr="00843320">
        <w:rPr>
          <w:color w:val="auto"/>
          <w:sz w:val="22"/>
          <w:szCs w:val="22"/>
        </w:rPr>
        <w:t>północno-</w:t>
      </w:r>
      <w:r w:rsidR="00241294" w:rsidRPr="00843320">
        <w:rPr>
          <w:color w:val="auto"/>
          <w:sz w:val="22"/>
          <w:szCs w:val="22"/>
        </w:rPr>
        <w:t>wschodniej części</w:t>
      </w:r>
      <w:r w:rsidR="00241294" w:rsidRPr="00BF210B">
        <w:rPr>
          <w:color w:val="auto"/>
          <w:sz w:val="22"/>
          <w:szCs w:val="22"/>
        </w:rPr>
        <w:t xml:space="preserve">. </w:t>
      </w:r>
      <w:r w:rsidR="00D868B6" w:rsidRPr="00BF210B">
        <w:rPr>
          <w:color w:val="auto"/>
          <w:sz w:val="22"/>
          <w:szCs w:val="22"/>
        </w:rPr>
        <w:t xml:space="preserve">Drzewostan </w:t>
      </w:r>
      <w:r w:rsidR="000010AB" w:rsidRPr="00BF210B">
        <w:rPr>
          <w:color w:val="auto"/>
          <w:sz w:val="22"/>
          <w:szCs w:val="22"/>
        </w:rPr>
        <w:t xml:space="preserve">rezerwatu </w:t>
      </w:r>
      <w:r w:rsidR="00E057AE" w:rsidRPr="00BF210B">
        <w:rPr>
          <w:color w:val="auto"/>
          <w:sz w:val="22"/>
          <w:szCs w:val="22"/>
        </w:rPr>
        <w:t xml:space="preserve">charakteryzuje się zróżnicowaną strukturą </w:t>
      </w:r>
      <w:r w:rsidR="000010AB" w:rsidRPr="00BF210B">
        <w:rPr>
          <w:color w:val="auto"/>
          <w:sz w:val="22"/>
          <w:szCs w:val="22"/>
        </w:rPr>
        <w:t xml:space="preserve">gatunkową i </w:t>
      </w:r>
      <w:r w:rsidR="00BF210B" w:rsidRPr="00BF210B">
        <w:rPr>
          <w:color w:val="auto"/>
          <w:sz w:val="22"/>
          <w:szCs w:val="22"/>
        </w:rPr>
        <w:t>wiekową, a także obecnością dużych ilości martwego drewna</w:t>
      </w:r>
      <w:r w:rsidR="00D868B6" w:rsidRPr="00BF210B">
        <w:rPr>
          <w:color w:val="auto"/>
          <w:sz w:val="22"/>
          <w:szCs w:val="22"/>
        </w:rPr>
        <w:t xml:space="preserve">. </w:t>
      </w:r>
      <w:r w:rsidR="00843320" w:rsidRPr="00BF210B">
        <w:rPr>
          <w:color w:val="auto"/>
          <w:sz w:val="22"/>
          <w:szCs w:val="22"/>
        </w:rPr>
        <w:t>Na większości obszaru d</w:t>
      </w:r>
      <w:r w:rsidR="00E057AE" w:rsidRPr="00BF210B">
        <w:rPr>
          <w:color w:val="auto"/>
          <w:sz w:val="22"/>
          <w:szCs w:val="22"/>
        </w:rPr>
        <w:t xml:space="preserve">ominuje </w:t>
      </w:r>
      <w:r w:rsidR="00843320" w:rsidRPr="00BF210B">
        <w:rPr>
          <w:color w:val="auto"/>
          <w:sz w:val="22"/>
          <w:szCs w:val="22"/>
        </w:rPr>
        <w:t xml:space="preserve">olsza czarna w wieku zbliżonym często nawet do 150 lat, </w:t>
      </w:r>
      <w:r w:rsidR="00E057AE" w:rsidRPr="00BF210B">
        <w:rPr>
          <w:color w:val="auto"/>
          <w:sz w:val="22"/>
          <w:szCs w:val="22"/>
        </w:rPr>
        <w:t xml:space="preserve">z domieszką </w:t>
      </w:r>
      <w:r w:rsidR="00843320" w:rsidRPr="00BF210B">
        <w:rPr>
          <w:color w:val="auto"/>
          <w:sz w:val="22"/>
          <w:szCs w:val="22"/>
        </w:rPr>
        <w:t xml:space="preserve">grabu, jawora, buka, dębu szypułkowego i coraz mniej licznego </w:t>
      </w:r>
      <w:proofErr w:type="spellStart"/>
      <w:r w:rsidR="00843320" w:rsidRPr="00BF210B">
        <w:rPr>
          <w:color w:val="auto"/>
          <w:sz w:val="22"/>
          <w:szCs w:val="22"/>
        </w:rPr>
        <w:t>jesiona</w:t>
      </w:r>
      <w:proofErr w:type="spellEnd"/>
      <w:r w:rsidR="009F235B">
        <w:rPr>
          <w:color w:val="auto"/>
          <w:sz w:val="22"/>
          <w:szCs w:val="22"/>
        </w:rPr>
        <w:t xml:space="preserve"> wyniosłego</w:t>
      </w:r>
      <w:r w:rsidR="00843320" w:rsidRPr="00BF210B">
        <w:rPr>
          <w:color w:val="auto"/>
          <w:sz w:val="22"/>
          <w:szCs w:val="22"/>
        </w:rPr>
        <w:t xml:space="preserve">. Jedynie w oddziale 138g, w którym zidentyfikowano występowanie zespołu kwaśnej buczyny niżowej, w górnym piętrze dominuje buk w wieku 202 lat. </w:t>
      </w:r>
      <w:r w:rsidR="000010AB" w:rsidRPr="00BF210B">
        <w:rPr>
          <w:color w:val="auto"/>
          <w:sz w:val="22"/>
          <w:szCs w:val="22"/>
        </w:rPr>
        <w:t xml:space="preserve">W runie </w:t>
      </w:r>
      <w:r w:rsidR="00843320" w:rsidRPr="00BF210B">
        <w:rPr>
          <w:color w:val="auto"/>
          <w:sz w:val="22"/>
          <w:szCs w:val="22"/>
        </w:rPr>
        <w:t xml:space="preserve">zbiorowisk rezerwatu </w:t>
      </w:r>
      <w:r w:rsidR="000010AB" w:rsidRPr="00BF210B">
        <w:rPr>
          <w:color w:val="auto"/>
          <w:sz w:val="22"/>
          <w:szCs w:val="22"/>
        </w:rPr>
        <w:t>odnotowano</w:t>
      </w:r>
      <w:r w:rsidR="00D868B6" w:rsidRPr="00BF210B">
        <w:rPr>
          <w:color w:val="auto"/>
          <w:sz w:val="22"/>
          <w:szCs w:val="22"/>
        </w:rPr>
        <w:t xml:space="preserve"> występowanie </w:t>
      </w:r>
      <w:r w:rsidR="00BF210B" w:rsidRPr="00BF210B">
        <w:rPr>
          <w:color w:val="auto"/>
          <w:sz w:val="22"/>
          <w:szCs w:val="22"/>
        </w:rPr>
        <w:t xml:space="preserve">chronionego wawrzynka </w:t>
      </w:r>
      <w:proofErr w:type="spellStart"/>
      <w:r w:rsidR="00BF210B" w:rsidRPr="00BF210B">
        <w:rPr>
          <w:color w:val="auto"/>
          <w:sz w:val="22"/>
          <w:szCs w:val="22"/>
        </w:rPr>
        <w:t>wilczełyko</w:t>
      </w:r>
      <w:proofErr w:type="spellEnd"/>
      <w:r w:rsidR="00BF210B" w:rsidRPr="00BF210B">
        <w:rPr>
          <w:color w:val="auto"/>
          <w:sz w:val="22"/>
          <w:szCs w:val="22"/>
        </w:rPr>
        <w:t xml:space="preserve"> </w:t>
      </w:r>
      <w:proofErr w:type="spellStart"/>
      <w:r w:rsidR="00BF210B" w:rsidRPr="00BF210B">
        <w:rPr>
          <w:i/>
          <w:color w:val="auto"/>
          <w:sz w:val="22"/>
          <w:szCs w:val="22"/>
        </w:rPr>
        <w:t>Daphne</w:t>
      </w:r>
      <w:proofErr w:type="spellEnd"/>
      <w:r w:rsidR="00BF210B" w:rsidRPr="00BF210B">
        <w:rPr>
          <w:i/>
          <w:color w:val="auto"/>
          <w:sz w:val="22"/>
          <w:szCs w:val="22"/>
        </w:rPr>
        <w:t xml:space="preserve"> </w:t>
      </w:r>
      <w:proofErr w:type="spellStart"/>
      <w:r w:rsidR="00BF210B" w:rsidRPr="00BF210B">
        <w:rPr>
          <w:i/>
          <w:color w:val="auto"/>
          <w:sz w:val="22"/>
          <w:szCs w:val="22"/>
        </w:rPr>
        <w:t>mezereum</w:t>
      </w:r>
      <w:proofErr w:type="spellEnd"/>
      <w:r w:rsidR="00BF210B" w:rsidRPr="00BF210B">
        <w:rPr>
          <w:color w:val="auto"/>
          <w:sz w:val="22"/>
          <w:szCs w:val="22"/>
        </w:rPr>
        <w:t xml:space="preserve"> oraz wielu gatunków rzadkich, jak np. barwinek pospolity </w:t>
      </w:r>
      <w:r w:rsidR="00BF210B" w:rsidRPr="00BF210B">
        <w:rPr>
          <w:i/>
          <w:color w:val="auto"/>
          <w:sz w:val="22"/>
          <w:szCs w:val="22"/>
        </w:rPr>
        <w:t>Vinca minor</w:t>
      </w:r>
      <w:r w:rsidR="00BF210B" w:rsidRPr="00BF210B">
        <w:rPr>
          <w:color w:val="auto"/>
          <w:sz w:val="22"/>
          <w:szCs w:val="22"/>
        </w:rPr>
        <w:t xml:space="preserve">, nerecznica szerokolistna </w:t>
      </w:r>
      <w:proofErr w:type="spellStart"/>
      <w:r w:rsidR="00BF210B" w:rsidRPr="00BF210B">
        <w:rPr>
          <w:i/>
          <w:color w:val="auto"/>
          <w:sz w:val="22"/>
          <w:szCs w:val="22"/>
        </w:rPr>
        <w:t>Dryopteris</w:t>
      </w:r>
      <w:proofErr w:type="spellEnd"/>
      <w:r w:rsidR="00BF210B" w:rsidRPr="00BF210B">
        <w:rPr>
          <w:i/>
          <w:color w:val="auto"/>
          <w:sz w:val="22"/>
          <w:szCs w:val="22"/>
        </w:rPr>
        <w:t xml:space="preserve"> </w:t>
      </w:r>
      <w:proofErr w:type="spellStart"/>
      <w:r w:rsidR="00BF210B" w:rsidRPr="00BF210B">
        <w:rPr>
          <w:i/>
          <w:color w:val="auto"/>
          <w:sz w:val="22"/>
          <w:szCs w:val="22"/>
        </w:rPr>
        <w:t>dilatata</w:t>
      </w:r>
      <w:proofErr w:type="spellEnd"/>
      <w:r w:rsidR="00BF210B" w:rsidRPr="00BF210B">
        <w:rPr>
          <w:color w:val="auto"/>
          <w:sz w:val="22"/>
          <w:szCs w:val="22"/>
        </w:rPr>
        <w:t xml:space="preserve">, żywiec dziewięciolistny </w:t>
      </w:r>
      <w:proofErr w:type="spellStart"/>
      <w:r w:rsidR="00BF210B" w:rsidRPr="00BF210B">
        <w:rPr>
          <w:i/>
          <w:color w:val="auto"/>
          <w:sz w:val="22"/>
          <w:szCs w:val="22"/>
        </w:rPr>
        <w:t>Dentaria</w:t>
      </w:r>
      <w:proofErr w:type="spellEnd"/>
      <w:r w:rsidR="00BF210B" w:rsidRPr="00BF210B">
        <w:rPr>
          <w:i/>
          <w:color w:val="auto"/>
          <w:sz w:val="22"/>
          <w:szCs w:val="22"/>
        </w:rPr>
        <w:t xml:space="preserve"> </w:t>
      </w:r>
      <w:proofErr w:type="spellStart"/>
      <w:r w:rsidR="00BF210B" w:rsidRPr="00BF210B">
        <w:rPr>
          <w:i/>
          <w:color w:val="auto"/>
          <w:sz w:val="22"/>
          <w:szCs w:val="22"/>
        </w:rPr>
        <w:t>enneaphyllos</w:t>
      </w:r>
      <w:proofErr w:type="spellEnd"/>
      <w:r w:rsidR="00BF210B" w:rsidRPr="00BF210B">
        <w:rPr>
          <w:color w:val="auto"/>
          <w:sz w:val="22"/>
          <w:szCs w:val="22"/>
        </w:rPr>
        <w:t xml:space="preserve"> (duża populacja), okrężnica bagienna </w:t>
      </w:r>
      <w:proofErr w:type="spellStart"/>
      <w:r w:rsidR="00BF210B" w:rsidRPr="00BF210B">
        <w:rPr>
          <w:i/>
          <w:color w:val="auto"/>
          <w:sz w:val="22"/>
          <w:szCs w:val="22"/>
        </w:rPr>
        <w:t>Hottonia</w:t>
      </w:r>
      <w:proofErr w:type="spellEnd"/>
      <w:r w:rsidR="00BF210B" w:rsidRPr="00BF210B">
        <w:rPr>
          <w:i/>
          <w:color w:val="auto"/>
          <w:sz w:val="22"/>
          <w:szCs w:val="22"/>
        </w:rPr>
        <w:t xml:space="preserve"> </w:t>
      </w:r>
      <w:proofErr w:type="spellStart"/>
      <w:r w:rsidR="00BF210B" w:rsidRPr="00BF210B">
        <w:rPr>
          <w:i/>
          <w:color w:val="auto"/>
          <w:sz w:val="22"/>
          <w:szCs w:val="22"/>
        </w:rPr>
        <w:t>palustris</w:t>
      </w:r>
      <w:proofErr w:type="spellEnd"/>
      <w:r w:rsidR="00BF210B" w:rsidRPr="00BF210B">
        <w:rPr>
          <w:color w:val="auto"/>
          <w:sz w:val="22"/>
          <w:szCs w:val="22"/>
        </w:rPr>
        <w:t xml:space="preserve">, turzyca </w:t>
      </w:r>
      <w:proofErr w:type="spellStart"/>
      <w:r w:rsidR="00BF210B" w:rsidRPr="00BF210B">
        <w:rPr>
          <w:color w:val="auto"/>
          <w:sz w:val="22"/>
          <w:szCs w:val="22"/>
        </w:rPr>
        <w:t>zgrzebłowata</w:t>
      </w:r>
      <w:proofErr w:type="spellEnd"/>
      <w:r w:rsidR="00BF210B" w:rsidRPr="00BF210B">
        <w:rPr>
          <w:color w:val="auto"/>
          <w:sz w:val="22"/>
          <w:szCs w:val="22"/>
        </w:rPr>
        <w:t xml:space="preserve"> </w:t>
      </w:r>
      <w:proofErr w:type="spellStart"/>
      <w:r w:rsidR="00BF210B" w:rsidRPr="00533E13">
        <w:rPr>
          <w:i/>
          <w:color w:val="auto"/>
          <w:sz w:val="22"/>
          <w:szCs w:val="22"/>
        </w:rPr>
        <w:t>Carex</w:t>
      </w:r>
      <w:proofErr w:type="spellEnd"/>
      <w:r w:rsidR="00BF210B" w:rsidRPr="00533E13">
        <w:rPr>
          <w:i/>
          <w:color w:val="auto"/>
          <w:sz w:val="22"/>
          <w:szCs w:val="22"/>
        </w:rPr>
        <w:t xml:space="preserve"> </w:t>
      </w:r>
      <w:proofErr w:type="spellStart"/>
      <w:r w:rsidR="00BF210B" w:rsidRPr="00533E13">
        <w:rPr>
          <w:i/>
          <w:color w:val="auto"/>
          <w:sz w:val="22"/>
          <w:szCs w:val="22"/>
        </w:rPr>
        <w:t>strigosa</w:t>
      </w:r>
      <w:proofErr w:type="spellEnd"/>
      <w:r w:rsidR="00533E13">
        <w:rPr>
          <w:color w:val="auto"/>
          <w:sz w:val="22"/>
          <w:szCs w:val="22"/>
        </w:rPr>
        <w:t xml:space="preserve"> czy</w:t>
      </w:r>
      <w:r w:rsidR="00BF210B" w:rsidRPr="00BF210B">
        <w:rPr>
          <w:color w:val="auto"/>
          <w:sz w:val="22"/>
          <w:szCs w:val="22"/>
        </w:rPr>
        <w:t xml:space="preserve"> rzeżucha niecierpkowa </w:t>
      </w:r>
      <w:proofErr w:type="spellStart"/>
      <w:r w:rsidR="00BF210B" w:rsidRPr="00BF210B">
        <w:rPr>
          <w:i/>
          <w:color w:val="auto"/>
          <w:sz w:val="22"/>
          <w:szCs w:val="22"/>
        </w:rPr>
        <w:t>Cardamine</w:t>
      </w:r>
      <w:proofErr w:type="spellEnd"/>
      <w:r w:rsidR="00BF210B" w:rsidRPr="00BF210B">
        <w:rPr>
          <w:i/>
          <w:color w:val="auto"/>
          <w:sz w:val="22"/>
          <w:szCs w:val="22"/>
        </w:rPr>
        <w:t xml:space="preserve"> </w:t>
      </w:r>
      <w:proofErr w:type="spellStart"/>
      <w:r w:rsidR="00BF210B" w:rsidRPr="00BF210B">
        <w:rPr>
          <w:i/>
          <w:color w:val="auto"/>
          <w:sz w:val="22"/>
          <w:szCs w:val="22"/>
        </w:rPr>
        <w:t>impatiens</w:t>
      </w:r>
      <w:proofErr w:type="spellEnd"/>
      <w:r w:rsidR="00BF210B" w:rsidRPr="00BF210B">
        <w:rPr>
          <w:color w:val="auto"/>
          <w:sz w:val="22"/>
          <w:szCs w:val="22"/>
        </w:rPr>
        <w:t>.</w:t>
      </w:r>
      <w:r w:rsidR="00D868B6" w:rsidRPr="00BF210B">
        <w:rPr>
          <w:color w:val="auto"/>
          <w:sz w:val="22"/>
          <w:szCs w:val="22"/>
        </w:rPr>
        <w:t xml:space="preserve"> </w:t>
      </w:r>
      <w:r w:rsidR="00BF210B" w:rsidRPr="00BF210B">
        <w:rPr>
          <w:color w:val="auto"/>
          <w:sz w:val="22"/>
          <w:szCs w:val="22"/>
        </w:rPr>
        <w:t xml:space="preserve">Znajduje się tutaj również stanowisko </w:t>
      </w:r>
      <w:r w:rsidR="00BF210B" w:rsidRPr="00BF210B">
        <w:rPr>
          <w:sz w:val="22"/>
          <w:szCs w:val="22"/>
        </w:rPr>
        <w:t xml:space="preserve">chronionej </w:t>
      </w:r>
      <w:proofErr w:type="spellStart"/>
      <w:r w:rsidR="00BF210B" w:rsidRPr="00BF210B">
        <w:rPr>
          <w:sz w:val="22"/>
          <w:szCs w:val="22"/>
        </w:rPr>
        <w:t>soplówki</w:t>
      </w:r>
      <w:proofErr w:type="spellEnd"/>
      <w:r w:rsidR="00BF210B" w:rsidRPr="00BF210B">
        <w:rPr>
          <w:sz w:val="22"/>
          <w:szCs w:val="22"/>
        </w:rPr>
        <w:t xml:space="preserve"> bukowej </w:t>
      </w:r>
      <w:proofErr w:type="spellStart"/>
      <w:r w:rsidR="00BF210B" w:rsidRPr="00BF210B">
        <w:rPr>
          <w:i/>
          <w:sz w:val="22"/>
          <w:szCs w:val="22"/>
        </w:rPr>
        <w:t>Hericium</w:t>
      </w:r>
      <w:proofErr w:type="spellEnd"/>
      <w:r w:rsidR="00BF210B" w:rsidRPr="00BF210B">
        <w:rPr>
          <w:i/>
          <w:sz w:val="22"/>
          <w:szCs w:val="22"/>
        </w:rPr>
        <w:t xml:space="preserve"> </w:t>
      </w:r>
      <w:proofErr w:type="spellStart"/>
      <w:r w:rsidR="00BF210B" w:rsidRPr="00BF210B">
        <w:rPr>
          <w:i/>
          <w:sz w:val="22"/>
          <w:szCs w:val="22"/>
        </w:rPr>
        <w:t>coralloides</w:t>
      </w:r>
      <w:proofErr w:type="spellEnd"/>
      <w:r w:rsidR="00BF210B" w:rsidRPr="00BF210B">
        <w:rPr>
          <w:i/>
          <w:sz w:val="22"/>
          <w:szCs w:val="22"/>
        </w:rPr>
        <w:t>.</w:t>
      </w:r>
      <w:r w:rsidR="00BF210B">
        <w:rPr>
          <w:sz w:val="22"/>
          <w:szCs w:val="22"/>
        </w:rPr>
        <w:t xml:space="preserve"> Spośród gatunków zwierząt należy wspomnieć przede wszystkim </w:t>
      </w:r>
      <w:r w:rsidR="00562216">
        <w:rPr>
          <w:sz w:val="22"/>
          <w:szCs w:val="22"/>
        </w:rPr>
        <w:t>o</w:t>
      </w:r>
      <w:r w:rsidR="00BF210B">
        <w:rPr>
          <w:sz w:val="22"/>
          <w:szCs w:val="22"/>
        </w:rPr>
        <w:t xml:space="preserve"> bieliku </w:t>
      </w:r>
      <w:proofErr w:type="spellStart"/>
      <w:r w:rsidR="00BF210B" w:rsidRPr="00BF210B">
        <w:rPr>
          <w:i/>
          <w:sz w:val="22"/>
          <w:szCs w:val="22"/>
        </w:rPr>
        <w:t>Haliaeetus</w:t>
      </w:r>
      <w:proofErr w:type="spellEnd"/>
      <w:r w:rsidR="00BF210B" w:rsidRPr="00BF210B">
        <w:rPr>
          <w:i/>
          <w:sz w:val="22"/>
          <w:szCs w:val="22"/>
        </w:rPr>
        <w:t xml:space="preserve"> </w:t>
      </w:r>
      <w:proofErr w:type="spellStart"/>
      <w:r w:rsidR="00BF210B" w:rsidRPr="00BF210B">
        <w:rPr>
          <w:i/>
          <w:sz w:val="22"/>
          <w:szCs w:val="22"/>
        </w:rPr>
        <w:t>albicilla</w:t>
      </w:r>
      <w:proofErr w:type="spellEnd"/>
      <w:r w:rsidR="00562216">
        <w:rPr>
          <w:sz w:val="22"/>
          <w:szCs w:val="22"/>
        </w:rPr>
        <w:t xml:space="preserve"> – obszar rezerwatu stanowi strefę ochrony całorocznej wyznaczonej wokół gniazda tego gatunku.</w:t>
      </w:r>
    </w:p>
    <w:p w:rsidR="00990D5E" w:rsidRPr="00683B13" w:rsidRDefault="006E2705" w:rsidP="00683B1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683B13">
        <w:rPr>
          <w:color w:val="auto"/>
          <w:sz w:val="22"/>
          <w:szCs w:val="22"/>
        </w:rPr>
        <w:t xml:space="preserve">Wskazując przyrodnicze i społeczne uwarunkowania realizacji celu ochrony zwrócono uwagę </w:t>
      </w:r>
      <w:r w:rsidR="00C7665F" w:rsidRPr="00683B13">
        <w:rPr>
          <w:color w:val="auto"/>
          <w:sz w:val="22"/>
          <w:szCs w:val="22"/>
        </w:rPr>
        <w:t>na</w:t>
      </w:r>
      <w:r w:rsidR="00A3618A" w:rsidRPr="00683B13">
        <w:rPr>
          <w:color w:val="auto"/>
          <w:sz w:val="22"/>
          <w:szCs w:val="22"/>
        </w:rPr>
        <w:t xml:space="preserve"> </w:t>
      </w:r>
      <w:r w:rsidR="00ED21ED" w:rsidRPr="00683B13">
        <w:rPr>
          <w:color w:val="auto"/>
          <w:sz w:val="22"/>
          <w:szCs w:val="22"/>
        </w:rPr>
        <w:t xml:space="preserve"> niezadowalający stan zacho</w:t>
      </w:r>
      <w:r w:rsidR="00533E13">
        <w:rPr>
          <w:color w:val="auto"/>
          <w:sz w:val="22"/>
          <w:szCs w:val="22"/>
        </w:rPr>
        <w:t xml:space="preserve">wania łęgów </w:t>
      </w:r>
      <w:proofErr w:type="spellStart"/>
      <w:r w:rsidR="00533E13">
        <w:rPr>
          <w:color w:val="auto"/>
          <w:sz w:val="22"/>
          <w:szCs w:val="22"/>
        </w:rPr>
        <w:t>jesionowo-olszowych</w:t>
      </w:r>
      <w:proofErr w:type="spellEnd"/>
      <w:r w:rsidR="00533E13">
        <w:rPr>
          <w:color w:val="auto"/>
          <w:sz w:val="22"/>
          <w:szCs w:val="22"/>
        </w:rPr>
        <w:t>, będących przedmiotem ochrony o</w:t>
      </w:r>
      <w:r w:rsidR="00533E13" w:rsidRPr="00683B13">
        <w:rPr>
          <w:color w:val="auto"/>
          <w:sz w:val="22"/>
          <w:szCs w:val="22"/>
        </w:rPr>
        <w:t xml:space="preserve">bszaru </w:t>
      </w:r>
      <w:r w:rsidR="00533E13">
        <w:rPr>
          <w:color w:val="auto"/>
          <w:sz w:val="22"/>
          <w:szCs w:val="22"/>
        </w:rPr>
        <w:t>Natura 2000</w:t>
      </w:r>
      <w:r w:rsidR="00533E13" w:rsidRPr="00683B13">
        <w:rPr>
          <w:color w:val="auto"/>
          <w:sz w:val="22"/>
          <w:szCs w:val="22"/>
        </w:rPr>
        <w:t xml:space="preserve"> Lasy </w:t>
      </w:r>
      <w:proofErr w:type="spellStart"/>
      <w:r w:rsidR="00533E13" w:rsidRPr="00683B13">
        <w:rPr>
          <w:color w:val="auto"/>
          <w:sz w:val="22"/>
          <w:szCs w:val="22"/>
        </w:rPr>
        <w:t>Barucickie</w:t>
      </w:r>
      <w:proofErr w:type="spellEnd"/>
      <w:r w:rsidR="00533E13">
        <w:rPr>
          <w:color w:val="auto"/>
          <w:sz w:val="22"/>
          <w:szCs w:val="22"/>
        </w:rPr>
        <w:t>, w granicach którego rezerwat jest położony.</w:t>
      </w:r>
    </w:p>
    <w:p w:rsidR="00683B13" w:rsidRPr="00683B13" w:rsidRDefault="00C7665F" w:rsidP="00683B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3B13">
        <w:rPr>
          <w:rFonts w:ascii="Times New Roman" w:hAnsi="Times New Roman" w:cs="Times New Roman"/>
        </w:rPr>
        <w:t xml:space="preserve">W trakcie prac nad planem ochrony </w:t>
      </w:r>
      <w:r w:rsidR="00CF51F4" w:rsidRPr="00683B13">
        <w:rPr>
          <w:rFonts w:ascii="Times New Roman" w:hAnsi="Times New Roman" w:cs="Times New Roman"/>
        </w:rPr>
        <w:t>w rezerwacie nie stwierdzono zagrożeń o charakterze potencjalnym i zewnętrznym. Z</w:t>
      </w:r>
      <w:r w:rsidRPr="00683B13">
        <w:rPr>
          <w:rFonts w:ascii="Times New Roman" w:hAnsi="Times New Roman" w:cs="Times New Roman"/>
        </w:rPr>
        <w:t xml:space="preserve">identyfikowano </w:t>
      </w:r>
      <w:r w:rsidR="00CF51F4" w:rsidRPr="00683B13">
        <w:rPr>
          <w:rFonts w:ascii="Times New Roman" w:hAnsi="Times New Roman" w:cs="Times New Roman"/>
        </w:rPr>
        <w:t xml:space="preserve">natomiast </w:t>
      </w:r>
      <w:r w:rsidRPr="00683B13">
        <w:rPr>
          <w:rFonts w:ascii="Times New Roman" w:hAnsi="Times New Roman" w:cs="Times New Roman"/>
        </w:rPr>
        <w:t>istniejące zag</w:t>
      </w:r>
      <w:r w:rsidR="00D26A78" w:rsidRPr="00683B13">
        <w:rPr>
          <w:rFonts w:ascii="Times New Roman" w:hAnsi="Times New Roman" w:cs="Times New Roman"/>
        </w:rPr>
        <w:t>rożeni</w:t>
      </w:r>
      <w:r w:rsidR="00990D5E" w:rsidRPr="00683B13">
        <w:rPr>
          <w:rFonts w:ascii="Times New Roman" w:hAnsi="Times New Roman" w:cs="Times New Roman"/>
        </w:rPr>
        <w:t>e</w:t>
      </w:r>
      <w:r w:rsidR="00D26A78" w:rsidRPr="00683B13">
        <w:rPr>
          <w:rFonts w:ascii="Times New Roman" w:hAnsi="Times New Roman" w:cs="Times New Roman"/>
        </w:rPr>
        <w:t xml:space="preserve"> wewnętrzne</w:t>
      </w:r>
      <w:r w:rsidR="00A677C2" w:rsidRPr="00683B13">
        <w:rPr>
          <w:rFonts w:ascii="Times New Roman" w:hAnsi="Times New Roman" w:cs="Times New Roman"/>
        </w:rPr>
        <w:t xml:space="preserve">, dla którego możliwe jest </w:t>
      </w:r>
      <w:r w:rsidR="00CF51F4" w:rsidRPr="00683B13">
        <w:rPr>
          <w:rFonts w:ascii="Times New Roman" w:hAnsi="Times New Roman" w:cs="Times New Roman"/>
        </w:rPr>
        <w:t>określenie sposobów jego eliminacji lub ograniczania.</w:t>
      </w:r>
      <w:r w:rsidR="00990D5E" w:rsidRPr="00683B13">
        <w:rPr>
          <w:rFonts w:ascii="Times New Roman" w:hAnsi="Times New Roman" w:cs="Times New Roman"/>
        </w:rPr>
        <w:t xml:space="preserve"> </w:t>
      </w:r>
      <w:r w:rsidR="00CF51F4" w:rsidRPr="00683B13">
        <w:rPr>
          <w:rFonts w:ascii="Times New Roman" w:hAnsi="Times New Roman" w:cs="Times New Roman"/>
        </w:rPr>
        <w:t>Jest nim</w:t>
      </w:r>
      <w:r w:rsidR="00990D5E" w:rsidRPr="00683B13">
        <w:rPr>
          <w:rFonts w:ascii="Times New Roman" w:hAnsi="Times New Roman" w:cs="Times New Roman"/>
        </w:rPr>
        <w:t xml:space="preserve"> </w:t>
      </w:r>
      <w:r w:rsidR="00683B13" w:rsidRPr="00683B13">
        <w:rPr>
          <w:rFonts w:ascii="Times New Roman" w:hAnsi="Times New Roman" w:cs="Times New Roman"/>
        </w:rPr>
        <w:t xml:space="preserve">przesuszenie podłoża prowadzące do </w:t>
      </w:r>
      <w:proofErr w:type="spellStart"/>
      <w:r w:rsidR="00683B13" w:rsidRPr="00683B13">
        <w:rPr>
          <w:rFonts w:ascii="Times New Roman" w:hAnsi="Times New Roman" w:cs="Times New Roman"/>
        </w:rPr>
        <w:lastRenderedPageBreak/>
        <w:t>grądowienia</w:t>
      </w:r>
      <w:proofErr w:type="spellEnd"/>
      <w:r w:rsidR="00683B13" w:rsidRPr="00683B13">
        <w:rPr>
          <w:rFonts w:ascii="Times New Roman" w:hAnsi="Times New Roman" w:cs="Times New Roman"/>
        </w:rPr>
        <w:t xml:space="preserve"> zbiorowisk łęgowych</w:t>
      </w:r>
      <w:r w:rsidR="00CF51F4" w:rsidRPr="00683B13">
        <w:rPr>
          <w:rFonts w:ascii="Times New Roman" w:hAnsi="Times New Roman" w:cs="Times New Roman"/>
        </w:rPr>
        <w:t xml:space="preserve">. </w:t>
      </w:r>
      <w:r w:rsidR="00A677C2" w:rsidRPr="00683B13">
        <w:rPr>
          <w:rFonts w:ascii="Times New Roman" w:hAnsi="Times New Roman" w:cs="Times New Roman"/>
        </w:rPr>
        <w:t xml:space="preserve">W celu </w:t>
      </w:r>
      <w:r w:rsidR="00414C6C">
        <w:rPr>
          <w:rFonts w:ascii="Times New Roman" w:hAnsi="Times New Roman" w:cs="Times New Roman"/>
        </w:rPr>
        <w:t>polepszenia</w:t>
      </w:r>
      <w:r w:rsidR="00683B13" w:rsidRPr="00335A61">
        <w:rPr>
          <w:rFonts w:ascii="Times New Roman" w:hAnsi="Times New Roman" w:cs="Times New Roman"/>
          <w:color w:val="FF0000"/>
        </w:rPr>
        <w:t xml:space="preserve"> </w:t>
      </w:r>
      <w:r w:rsidR="00683B13" w:rsidRPr="00414C6C">
        <w:rPr>
          <w:rFonts w:ascii="Times New Roman" w:hAnsi="Times New Roman" w:cs="Times New Roman"/>
        </w:rPr>
        <w:t xml:space="preserve">stosunków wodnych </w:t>
      </w:r>
      <w:r w:rsidR="00683B13" w:rsidRPr="00683B13">
        <w:rPr>
          <w:rFonts w:ascii="Times New Roman" w:hAnsi="Times New Roman" w:cs="Times New Roman"/>
        </w:rPr>
        <w:t>zaplanowano wykonanie dwóch zapór w odwadniającym teren rezerwatu rowie melioracyjnym</w:t>
      </w:r>
      <w:r w:rsidR="00683B13">
        <w:rPr>
          <w:rFonts w:ascii="Times New Roman" w:hAnsi="Times New Roman" w:cs="Times New Roman"/>
        </w:rPr>
        <w:t xml:space="preserve">. </w:t>
      </w:r>
      <w:r w:rsidR="006A1EB2">
        <w:rPr>
          <w:rFonts w:ascii="Times New Roman" w:hAnsi="Times New Roman" w:cs="Times New Roman"/>
        </w:rPr>
        <w:t>Zostaną one wykonane</w:t>
      </w:r>
      <w:r w:rsidR="00683B13" w:rsidRPr="00683B13">
        <w:rPr>
          <w:rFonts w:ascii="Times New Roman" w:hAnsi="Times New Roman" w:cs="Times New Roman"/>
        </w:rPr>
        <w:t xml:space="preserve"> </w:t>
      </w:r>
      <w:r w:rsidR="00683B13">
        <w:rPr>
          <w:rFonts w:ascii="Times New Roman" w:hAnsi="Times New Roman" w:cs="Times New Roman"/>
        </w:rPr>
        <w:t xml:space="preserve">z materiałów naturalnych, takich jak gałęzie i masa ziemna. </w:t>
      </w:r>
      <w:r w:rsidR="006A1EB2">
        <w:rPr>
          <w:rFonts w:ascii="Times New Roman" w:hAnsi="Times New Roman" w:cs="Times New Roman"/>
        </w:rPr>
        <w:t>Będą one naprawiane w miarę potrzeb</w:t>
      </w:r>
      <w:r w:rsidR="00683B13">
        <w:rPr>
          <w:rFonts w:ascii="Times New Roman" w:hAnsi="Times New Roman" w:cs="Times New Roman"/>
        </w:rPr>
        <w:t>.</w:t>
      </w:r>
    </w:p>
    <w:p w:rsidR="007F47DA" w:rsidRPr="00CF51F4" w:rsidRDefault="009034B7" w:rsidP="00A677C2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CF51F4">
        <w:rPr>
          <w:sz w:val="22"/>
          <w:szCs w:val="22"/>
        </w:rPr>
        <w:t>Ustanowiony niniejszym zarządzeniem plan ochrony dla rezerwatu przyrody „</w:t>
      </w:r>
      <w:r w:rsidR="00F85318">
        <w:rPr>
          <w:sz w:val="22"/>
          <w:szCs w:val="22"/>
        </w:rPr>
        <w:t>Rogalice</w:t>
      </w:r>
      <w:r w:rsidRPr="00CF51F4">
        <w:rPr>
          <w:sz w:val="22"/>
          <w:szCs w:val="22"/>
        </w:rPr>
        <w:t xml:space="preserve">” nie wskazuje obszarów objętych ochroną </w:t>
      </w:r>
      <w:r w:rsidR="00580E20" w:rsidRPr="00CF51F4">
        <w:rPr>
          <w:sz w:val="22"/>
          <w:szCs w:val="22"/>
        </w:rPr>
        <w:t xml:space="preserve">ścisłą i </w:t>
      </w:r>
      <w:r w:rsidRPr="00CF51F4">
        <w:rPr>
          <w:sz w:val="22"/>
          <w:szCs w:val="22"/>
        </w:rPr>
        <w:t xml:space="preserve">krajobrazową. </w:t>
      </w:r>
      <w:r w:rsidR="00FD4C9A" w:rsidRPr="00CF51F4">
        <w:rPr>
          <w:sz w:val="22"/>
          <w:szCs w:val="22"/>
        </w:rPr>
        <w:t xml:space="preserve">Mając na uwadze zakres zaplanowanych działań ochronnych, cały obszar rezerwatu wskazano jako obszar ochrony czynnej. W związku z powyższym, określając działania ochronne, w zarządzeniu </w:t>
      </w:r>
      <w:r w:rsidR="00DB22A3">
        <w:rPr>
          <w:sz w:val="22"/>
          <w:szCs w:val="22"/>
        </w:rPr>
        <w:t xml:space="preserve"> nie </w:t>
      </w:r>
      <w:r w:rsidR="00FD4C9A" w:rsidRPr="00CF51F4">
        <w:rPr>
          <w:sz w:val="22"/>
          <w:szCs w:val="22"/>
        </w:rPr>
        <w:t xml:space="preserve">odniesiono się do podania ich w odniesieniu do obszarów ochrony </w:t>
      </w:r>
      <w:r w:rsidR="00DB22A3">
        <w:rPr>
          <w:sz w:val="22"/>
          <w:szCs w:val="22"/>
        </w:rPr>
        <w:t>ścisłej i krajobrazowej</w:t>
      </w:r>
      <w:r w:rsidR="00FD4C9A" w:rsidRPr="00CF51F4">
        <w:rPr>
          <w:sz w:val="22"/>
          <w:szCs w:val="22"/>
        </w:rPr>
        <w:t xml:space="preserve">. </w:t>
      </w:r>
    </w:p>
    <w:p w:rsidR="009F1C13" w:rsidRPr="00587457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7457">
        <w:rPr>
          <w:rFonts w:ascii="Times New Roman" w:hAnsi="Times New Roman" w:cs="Times New Roman"/>
        </w:rPr>
        <w:t xml:space="preserve">Niniejszy akt prawa miejscowego nie wskazuje miejsc, w których może być prowadzona działalność wytwórcza, handlowa i rolnicza (art. 20 ust. 3 pkt </w:t>
      </w:r>
      <w:r w:rsidR="007D1FCA" w:rsidRPr="00587457">
        <w:rPr>
          <w:rFonts w:ascii="Times New Roman" w:hAnsi="Times New Roman" w:cs="Times New Roman"/>
        </w:rPr>
        <w:t>6</w:t>
      </w:r>
      <w:r w:rsidRPr="00587457">
        <w:rPr>
          <w:rFonts w:ascii="Times New Roman" w:hAnsi="Times New Roman" w:cs="Times New Roman"/>
        </w:rPr>
        <w:t xml:space="preserve"> oraz art. 15 ust. 1 pkt 11 ustawy). W planie nie wyznaczono również obszarów</w:t>
      </w:r>
      <w:r w:rsidR="001C186F">
        <w:rPr>
          <w:rFonts w:ascii="Times New Roman" w:hAnsi="Times New Roman" w:cs="Times New Roman"/>
        </w:rPr>
        <w:t xml:space="preserve"> i miejsc</w:t>
      </w:r>
      <w:r w:rsidRPr="00587457">
        <w:rPr>
          <w:rFonts w:ascii="Times New Roman" w:hAnsi="Times New Roman" w:cs="Times New Roman"/>
        </w:rPr>
        <w:t xml:space="preserve"> dopuszczających prowadzenie polowań oraz </w:t>
      </w:r>
      <w:r w:rsidR="001C186F">
        <w:rPr>
          <w:rFonts w:ascii="Times New Roman" w:hAnsi="Times New Roman" w:cs="Times New Roman"/>
        </w:rPr>
        <w:t>obszarów i</w:t>
      </w:r>
      <w:r w:rsidRPr="00587457">
        <w:rPr>
          <w:rFonts w:ascii="Times New Roman" w:hAnsi="Times New Roman" w:cs="Times New Roman"/>
        </w:rPr>
        <w:t xml:space="preserve"> miejsc, w których dopuszcza się wprowadzanie psów (art. 15 ust. 1 pkt 4 i pkt 16 ustawy). Ze względu na brak cieków i zbiorników wodnych, nie wskazuje się </w:t>
      </w:r>
      <w:r w:rsidR="00801662" w:rsidRPr="00801662">
        <w:rPr>
          <w:rFonts w:ascii="Times New Roman" w:hAnsi="Times New Roman" w:cs="Times New Roman"/>
        </w:rPr>
        <w:t>obszarów i miejsc</w:t>
      </w:r>
      <w:r w:rsidRPr="00587457">
        <w:rPr>
          <w:rFonts w:ascii="Times New Roman" w:hAnsi="Times New Roman" w:cs="Times New Roman"/>
        </w:rPr>
        <w:t xml:space="preserve"> udostępnionych dla celów amatorskiego połowu ryb i rybactwa oraz połowu ryb i innych organizmów wodnych (art. 20 ust. 3 pkt 5 oraz art. 15 ust. 1 pkt 14 ustawy). </w:t>
      </w:r>
    </w:p>
    <w:p w:rsidR="00FD359E" w:rsidRPr="00587457" w:rsidRDefault="009F1C13" w:rsidP="00A677C2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587457">
        <w:rPr>
          <w:color w:val="auto"/>
          <w:sz w:val="22"/>
          <w:szCs w:val="22"/>
        </w:rPr>
        <w:t>Nie określa się również miejsc i obszarów udostępnionych do celów naukowych</w:t>
      </w:r>
      <w:r w:rsidR="00801662">
        <w:rPr>
          <w:color w:val="auto"/>
          <w:sz w:val="22"/>
          <w:szCs w:val="22"/>
        </w:rPr>
        <w:t xml:space="preserve"> </w:t>
      </w:r>
      <w:r w:rsidR="00801662" w:rsidRPr="00801662">
        <w:rPr>
          <w:color w:val="auto"/>
          <w:sz w:val="22"/>
          <w:szCs w:val="22"/>
        </w:rPr>
        <w:t>(art. 20 ust. 3 pkt 5 ustawy)</w:t>
      </w:r>
      <w:r w:rsidRPr="00587457">
        <w:rPr>
          <w:color w:val="auto"/>
          <w:sz w:val="22"/>
          <w:szCs w:val="22"/>
        </w:rPr>
        <w:t xml:space="preserve">, pozostawiając możliwość zwolnienia z obowiązujących w rezerwacie zakazów, uzasadnionego prowadzeniem badań naukowych, do rozpatrzenia przez regionalnego dyrektora ochrony środowiska w ramach postępowania administracyjnego zakończonego wydaniem decyzji na podstawie art. 15 ust. </w:t>
      </w:r>
      <w:r w:rsidR="007D1FCA" w:rsidRPr="00587457">
        <w:rPr>
          <w:color w:val="auto"/>
          <w:sz w:val="22"/>
          <w:szCs w:val="22"/>
        </w:rPr>
        <w:t>5</w:t>
      </w:r>
      <w:r w:rsidRPr="00587457">
        <w:rPr>
          <w:color w:val="auto"/>
          <w:sz w:val="22"/>
          <w:szCs w:val="22"/>
        </w:rPr>
        <w:t xml:space="preserve"> ustawy o ochronie przyrody. Uzyskanie indywidualnej zgody na prowadzenie ww. czynności gwarantuje z jednej strony nadzór nad ich rodzajem i metodyką</w:t>
      </w:r>
      <w:r w:rsidR="00FD359E" w:rsidRPr="00587457">
        <w:rPr>
          <w:color w:val="auto"/>
          <w:sz w:val="22"/>
          <w:szCs w:val="22"/>
        </w:rPr>
        <w:t>,</w:t>
      </w:r>
      <w:r w:rsidRPr="00587457">
        <w:rPr>
          <w:color w:val="auto"/>
          <w:sz w:val="22"/>
          <w:szCs w:val="22"/>
        </w:rPr>
        <w:t xml:space="preserve"> zabezpieczając z drugiej strony rezerwat przed </w:t>
      </w:r>
      <w:r w:rsidR="006C7875">
        <w:rPr>
          <w:color w:val="auto"/>
          <w:sz w:val="22"/>
          <w:szCs w:val="22"/>
        </w:rPr>
        <w:t xml:space="preserve">ewentualnym </w:t>
      </w:r>
      <w:r w:rsidRPr="00587457">
        <w:rPr>
          <w:color w:val="auto"/>
          <w:sz w:val="22"/>
          <w:szCs w:val="22"/>
        </w:rPr>
        <w:t>negatywnym oddziaływaniem realizowanych prac</w:t>
      </w:r>
      <w:r w:rsidR="00FD359E" w:rsidRPr="00587457">
        <w:rPr>
          <w:color w:val="auto"/>
          <w:sz w:val="22"/>
          <w:szCs w:val="22"/>
        </w:rPr>
        <w:t xml:space="preserve"> badawczych. </w:t>
      </w:r>
    </w:p>
    <w:p w:rsidR="009C6E90" w:rsidRDefault="009F1C13" w:rsidP="00A677C2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587457">
        <w:rPr>
          <w:color w:val="auto"/>
          <w:sz w:val="22"/>
          <w:szCs w:val="22"/>
        </w:rPr>
        <w:t>W planie ochrony nie wskazuje się również</w:t>
      </w:r>
      <w:r w:rsidR="0012530B" w:rsidRPr="00587457">
        <w:rPr>
          <w:color w:val="auto"/>
          <w:sz w:val="22"/>
          <w:szCs w:val="22"/>
        </w:rPr>
        <w:t xml:space="preserve"> </w:t>
      </w:r>
      <w:r w:rsidR="006C7875">
        <w:rPr>
          <w:color w:val="auto"/>
          <w:sz w:val="22"/>
          <w:szCs w:val="22"/>
        </w:rPr>
        <w:t xml:space="preserve">obszarów i </w:t>
      </w:r>
      <w:r w:rsidRPr="00587457">
        <w:rPr>
          <w:color w:val="auto"/>
          <w:sz w:val="22"/>
          <w:szCs w:val="22"/>
        </w:rPr>
        <w:t>miejsc</w:t>
      </w:r>
      <w:r w:rsidR="0012530B" w:rsidRPr="00587457">
        <w:rPr>
          <w:color w:val="auto"/>
          <w:sz w:val="22"/>
          <w:szCs w:val="22"/>
        </w:rPr>
        <w:t>, w tym szlaków,</w:t>
      </w:r>
      <w:r w:rsidRPr="00587457">
        <w:rPr>
          <w:color w:val="auto"/>
          <w:sz w:val="22"/>
          <w:szCs w:val="22"/>
        </w:rPr>
        <w:t xml:space="preserve"> udostępni</w:t>
      </w:r>
      <w:r w:rsidR="00FD359E" w:rsidRPr="00587457">
        <w:rPr>
          <w:color w:val="auto"/>
          <w:sz w:val="22"/>
          <w:szCs w:val="22"/>
        </w:rPr>
        <w:t>onych</w:t>
      </w:r>
      <w:r w:rsidRPr="00587457">
        <w:rPr>
          <w:color w:val="auto"/>
          <w:sz w:val="22"/>
          <w:szCs w:val="22"/>
        </w:rPr>
        <w:t xml:space="preserve"> d</w:t>
      </w:r>
      <w:r w:rsidR="0012530B" w:rsidRPr="00587457">
        <w:rPr>
          <w:color w:val="auto"/>
          <w:sz w:val="22"/>
          <w:szCs w:val="22"/>
        </w:rPr>
        <w:t>o</w:t>
      </w:r>
      <w:r w:rsidRPr="00587457">
        <w:rPr>
          <w:color w:val="auto"/>
          <w:sz w:val="22"/>
          <w:szCs w:val="22"/>
        </w:rPr>
        <w:t xml:space="preserve"> celów turystyczny</w:t>
      </w:r>
      <w:r w:rsidR="0012530B" w:rsidRPr="00587457">
        <w:rPr>
          <w:color w:val="auto"/>
          <w:sz w:val="22"/>
          <w:szCs w:val="22"/>
        </w:rPr>
        <w:t>ch, edukacyjnych, rekreacyjnych i sportowych</w:t>
      </w:r>
      <w:r w:rsidR="00801662">
        <w:rPr>
          <w:color w:val="auto"/>
          <w:sz w:val="22"/>
          <w:szCs w:val="22"/>
        </w:rPr>
        <w:t xml:space="preserve"> </w:t>
      </w:r>
      <w:r w:rsidR="00801662" w:rsidRPr="00801662">
        <w:rPr>
          <w:color w:val="auto"/>
          <w:sz w:val="22"/>
          <w:szCs w:val="22"/>
        </w:rPr>
        <w:t>(art. 20 ust. 3 pkt 5 ustawy)</w:t>
      </w:r>
      <w:r w:rsidR="0012530B" w:rsidRPr="00587457">
        <w:rPr>
          <w:color w:val="auto"/>
          <w:sz w:val="22"/>
          <w:szCs w:val="22"/>
        </w:rPr>
        <w:t xml:space="preserve">. </w:t>
      </w:r>
      <w:r w:rsidR="00D854D6" w:rsidRPr="00587457">
        <w:rPr>
          <w:color w:val="auto"/>
          <w:sz w:val="22"/>
          <w:szCs w:val="22"/>
        </w:rPr>
        <w:t xml:space="preserve">Jest to zgodne ze stanowiskiem Generalnego Dyrektora Ochrony Środowiska (pismo nr DOP-OC.600.256.2013.HS.3 z 24.10.2013r.), w którym wskazano, iż </w:t>
      </w:r>
      <w:r w:rsidR="002D5DA5">
        <w:rPr>
          <w:color w:val="auto"/>
          <w:sz w:val="22"/>
          <w:szCs w:val="22"/>
        </w:rPr>
        <w:t xml:space="preserve">ewentualne </w:t>
      </w:r>
      <w:r w:rsidR="00D854D6" w:rsidRPr="00587457">
        <w:rPr>
          <w:color w:val="auto"/>
          <w:sz w:val="22"/>
          <w:szCs w:val="22"/>
        </w:rPr>
        <w:t xml:space="preserve">udostępnianie szlaków turystycznych oraz ścieżek edukacyjnych nie powinno mieć miejsca w planie ochrony, lecz odbywać się na podstawie zapisów art. 15 ust. 1 pkt 15 oraz ust. 5 ustawy. </w:t>
      </w:r>
    </w:p>
    <w:p w:rsidR="008D5930" w:rsidRPr="008D5930" w:rsidRDefault="00931144" w:rsidP="00A677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D5930">
        <w:rPr>
          <w:rFonts w:ascii="Times New Roman" w:hAnsi="Times New Roman" w:cs="Times New Roman"/>
        </w:rPr>
        <w:t xml:space="preserve">W </w:t>
      </w:r>
      <w:r w:rsidR="009034B7" w:rsidRPr="008D5930">
        <w:rPr>
          <w:rFonts w:ascii="Times New Roman" w:hAnsi="Times New Roman" w:cs="Times New Roman"/>
        </w:rPr>
        <w:t>treści niniejszego aktu</w:t>
      </w:r>
      <w:r w:rsidR="009F1C13" w:rsidRPr="008D5930">
        <w:rPr>
          <w:rFonts w:ascii="Times New Roman" w:hAnsi="Times New Roman" w:cs="Times New Roman"/>
        </w:rPr>
        <w:t xml:space="preserve"> odstąpiono od wskazania ustaleń do studiów uwarunkowań i kierunków zagospodarowania przestrzennego gminy </w:t>
      </w:r>
      <w:r w:rsidR="00FD4C9A" w:rsidRPr="008D5930">
        <w:rPr>
          <w:rFonts w:ascii="Times New Roman" w:hAnsi="Times New Roman" w:cs="Times New Roman"/>
        </w:rPr>
        <w:t>Lubsza</w:t>
      </w:r>
      <w:r w:rsidR="009F1C13" w:rsidRPr="008D5930">
        <w:rPr>
          <w:rFonts w:ascii="Times New Roman" w:hAnsi="Times New Roman" w:cs="Times New Roman"/>
        </w:rPr>
        <w:t xml:space="preserve">, miejscowych planów zagospodarowania przestrzennego tej gminy oraz planów zagospodarowania przestrzennego województwa opolskiego, dotyczących eliminacji lub ograniczenia zagrożeń wewnętrznych lub zewnętrznych. </w:t>
      </w:r>
      <w:r w:rsidR="006E2705" w:rsidRPr="008D5930">
        <w:rPr>
          <w:rFonts w:ascii="Times New Roman" w:hAnsi="Times New Roman" w:cs="Times New Roman"/>
        </w:rPr>
        <w:t xml:space="preserve">W wyniku prac nad dokumentem zidentyfikowano bowiem jedynie takie zagrożenia, dla ograniczenia których zastosowanie będą miały wprost ustalenia niniejszego aktu prawa miejscowego. </w:t>
      </w:r>
      <w:r w:rsidR="009F1C13" w:rsidRPr="008D5930">
        <w:rPr>
          <w:rFonts w:ascii="Times New Roman" w:hAnsi="Times New Roman" w:cs="Times New Roman"/>
        </w:rPr>
        <w:t xml:space="preserve">Nadto, ze względu na położenie rezerwatu poza wodami morskimi </w:t>
      </w:r>
      <w:r w:rsidR="00E37ED7" w:rsidRPr="008D5930">
        <w:rPr>
          <w:rFonts w:ascii="Times New Roman" w:hAnsi="Times New Roman" w:cs="Times New Roman"/>
        </w:rPr>
        <w:t xml:space="preserve">(morskie wody wewnętrzne, morze terytorialne) </w:t>
      </w:r>
      <w:r w:rsidR="009F1C13" w:rsidRPr="008D5930">
        <w:rPr>
          <w:rFonts w:ascii="Times New Roman" w:hAnsi="Times New Roman" w:cs="Times New Roman"/>
        </w:rPr>
        <w:t xml:space="preserve">oraz poza wyłącznymi strefami ekonomicznymi, </w:t>
      </w:r>
      <w:r w:rsidR="00787AB2" w:rsidRPr="008D5930">
        <w:rPr>
          <w:rFonts w:ascii="Times New Roman" w:hAnsi="Times New Roman" w:cs="Times New Roman"/>
        </w:rPr>
        <w:t xml:space="preserve">niniejszy </w:t>
      </w:r>
      <w:r w:rsidR="009F1C13" w:rsidRPr="008D5930">
        <w:rPr>
          <w:rFonts w:ascii="Times New Roman" w:hAnsi="Times New Roman" w:cs="Times New Roman"/>
        </w:rPr>
        <w:t>dokument nie zawiera ustaleń do planów zagospodarowania przestrzennego ww. obszarów.</w:t>
      </w:r>
      <w:r w:rsidR="008D5930" w:rsidRPr="008D5930">
        <w:rPr>
          <w:rFonts w:ascii="Times New Roman" w:hAnsi="Times New Roman" w:cs="Times New Roman"/>
        </w:rPr>
        <w:t xml:space="preserve"> </w:t>
      </w:r>
    </w:p>
    <w:p w:rsidR="009F1C13" w:rsidRPr="00587457" w:rsidRDefault="009F1C13" w:rsidP="00A677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7457">
        <w:rPr>
          <w:rFonts w:ascii="Times New Roman" w:hAnsi="Times New Roman" w:cs="Times New Roman"/>
          <w:lang w:eastAsia="ar-SA"/>
        </w:rPr>
        <w:t xml:space="preserve">Zapewniając możliwość udziału społeczeństwa, na zasadach i w trybie określonym </w:t>
      </w:r>
      <w:r w:rsidR="009B6E1F" w:rsidRPr="00587457">
        <w:rPr>
          <w:rFonts w:ascii="Times New Roman" w:hAnsi="Times New Roman" w:cs="Times New Roman"/>
          <w:lang w:eastAsia="ar-SA"/>
        </w:rPr>
        <w:br/>
      </w:r>
      <w:r w:rsidRPr="00587457">
        <w:rPr>
          <w:rFonts w:ascii="Times New Roman" w:hAnsi="Times New Roman" w:cs="Times New Roman"/>
          <w:lang w:eastAsia="ar-SA"/>
        </w:rPr>
        <w:t>w ustawie z dnia 3 października 2008 r. o udostępnianiu informacji o środowisku i jego ochronie, udziale społeczeństwa w ochronie środowiska oraz o ocenach oddziaływania na środowisko</w:t>
      </w:r>
      <w:r w:rsidR="007D1FCA" w:rsidRPr="00587457">
        <w:rPr>
          <w:rFonts w:ascii="Times New Roman" w:hAnsi="Times New Roman" w:cs="Times New Roman"/>
          <w:lang w:eastAsia="ar-SA"/>
        </w:rPr>
        <w:t xml:space="preserve"> </w:t>
      </w:r>
      <w:r w:rsidR="007D1FCA" w:rsidRPr="00D63C1B">
        <w:rPr>
          <w:rFonts w:ascii="Times New Roman" w:hAnsi="Times New Roman" w:cs="Times New Roman"/>
          <w:lang w:eastAsia="ar-SA"/>
        </w:rPr>
        <w:t>(</w:t>
      </w:r>
      <w:r w:rsidR="007A348D" w:rsidRPr="007A348D">
        <w:rPr>
          <w:rFonts w:ascii="Times New Roman" w:hAnsi="Times New Roman" w:cs="Times New Roman"/>
        </w:rPr>
        <w:t>Dz. U. z 2020 r. poz. 283 ze zm.</w:t>
      </w:r>
      <w:r w:rsidR="007D1FCA" w:rsidRPr="00D63C1B">
        <w:rPr>
          <w:rFonts w:ascii="Times New Roman" w:hAnsi="Times New Roman" w:cs="Times New Roman"/>
          <w:lang w:eastAsia="ar-SA"/>
        </w:rPr>
        <w:t>)</w:t>
      </w:r>
      <w:r w:rsidRPr="00D63C1B">
        <w:rPr>
          <w:rFonts w:ascii="Times New Roman" w:hAnsi="Times New Roman" w:cs="Times New Roman"/>
          <w:lang w:eastAsia="ar-SA"/>
        </w:rPr>
        <w:t>, mając n</w:t>
      </w:r>
      <w:r w:rsidRPr="00587457">
        <w:rPr>
          <w:rFonts w:ascii="Times New Roman" w:hAnsi="Times New Roman" w:cs="Times New Roman"/>
          <w:lang w:eastAsia="ar-SA"/>
        </w:rPr>
        <w:t>a uwadze § 3 rozporządzenia Ministra Środowiska z dnia 12 maja 2005 r. w sprawie sporządzania projektu planu ochrony dla parku narodowego, rezerwatu przyrody i parku krajobrazowego, dokonywania zmian w tym planie oraz ochrony zasobów, tworów</w:t>
      </w:r>
      <w:r w:rsidR="001366ED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>i składników przyrody</w:t>
      </w:r>
      <w:r w:rsidR="0031404A" w:rsidRPr="00587457">
        <w:rPr>
          <w:rFonts w:ascii="Times New Roman" w:hAnsi="Times New Roman" w:cs="Times New Roman"/>
          <w:lang w:eastAsia="ar-SA"/>
        </w:rPr>
        <w:t xml:space="preserve"> </w:t>
      </w:r>
      <w:r w:rsidR="0031404A" w:rsidRPr="00587457">
        <w:rPr>
          <w:rFonts w:ascii="Times New Roman" w:hAnsi="Times New Roman" w:cs="Times New Roman"/>
        </w:rPr>
        <w:t>(Dz. U. Nr 94, poz. 794)</w:t>
      </w:r>
      <w:r w:rsidRPr="00587457">
        <w:rPr>
          <w:rFonts w:ascii="Times New Roman" w:hAnsi="Times New Roman" w:cs="Times New Roman"/>
          <w:lang w:eastAsia="ar-SA"/>
        </w:rPr>
        <w:t>, w procesie przygotowania niniejszego zarządzenia, Regionalny Dyrektor Ochrony Środowiska w Opolu poinformował</w:t>
      </w:r>
      <w:r w:rsidR="00787AB2" w:rsidRPr="00587457">
        <w:rPr>
          <w:rFonts w:ascii="Times New Roman" w:hAnsi="Times New Roman" w:cs="Times New Roman"/>
          <w:lang w:eastAsia="ar-SA"/>
        </w:rPr>
        <w:t>:</w:t>
      </w:r>
      <w:r w:rsidRPr="00587457">
        <w:rPr>
          <w:rFonts w:ascii="Times New Roman" w:hAnsi="Times New Roman" w:cs="Times New Roman"/>
          <w:lang w:eastAsia="ar-SA"/>
        </w:rPr>
        <w:t xml:space="preserve"> o przystąpieniu do sporządzenia (opracowania) projektu pla</w:t>
      </w:r>
      <w:r w:rsidR="00FF5FF0" w:rsidRPr="00587457">
        <w:rPr>
          <w:rFonts w:ascii="Times New Roman" w:hAnsi="Times New Roman" w:cs="Times New Roman"/>
          <w:lang w:eastAsia="ar-SA"/>
        </w:rPr>
        <w:t xml:space="preserve">nu ochrony i o jej przedmiocie; </w:t>
      </w:r>
      <w:r w:rsidRPr="00587457">
        <w:rPr>
          <w:rFonts w:ascii="Times New Roman" w:hAnsi="Times New Roman" w:cs="Times New Roman"/>
          <w:lang w:eastAsia="ar-SA"/>
        </w:rPr>
        <w:t>możliwości zapoznania się z niezbędną dokumentacją sprawy</w:t>
      </w:r>
      <w:r w:rsidR="00183F49" w:rsidRPr="00587457">
        <w:rPr>
          <w:rFonts w:ascii="Times New Roman" w:hAnsi="Times New Roman" w:cs="Times New Roman"/>
          <w:lang w:eastAsia="ar-SA"/>
        </w:rPr>
        <w:t>,</w:t>
      </w:r>
      <w:r w:rsidRPr="00587457">
        <w:rPr>
          <w:rFonts w:ascii="Times New Roman" w:hAnsi="Times New Roman" w:cs="Times New Roman"/>
          <w:lang w:eastAsia="ar-SA"/>
        </w:rPr>
        <w:t xml:space="preserve"> o miejscu i terminie, w któr</w:t>
      </w:r>
      <w:r w:rsidR="00787AB2" w:rsidRPr="00587457">
        <w:rPr>
          <w:rFonts w:ascii="Times New Roman" w:hAnsi="Times New Roman" w:cs="Times New Roman"/>
          <w:lang w:eastAsia="ar-SA"/>
        </w:rPr>
        <w:t xml:space="preserve">ym jest ona wyłożona do wglądu; </w:t>
      </w:r>
      <w:r w:rsidRPr="00587457">
        <w:rPr>
          <w:rFonts w:ascii="Times New Roman" w:hAnsi="Times New Roman" w:cs="Times New Roman"/>
          <w:lang w:eastAsia="ar-SA"/>
        </w:rPr>
        <w:t xml:space="preserve">o miejscu, sposobie i terminie wnoszenia uwag i </w:t>
      </w:r>
      <w:r w:rsidR="00787AB2" w:rsidRPr="00587457">
        <w:rPr>
          <w:rFonts w:ascii="Times New Roman" w:hAnsi="Times New Roman" w:cs="Times New Roman"/>
          <w:lang w:eastAsia="ar-SA"/>
        </w:rPr>
        <w:t>wniosków do powyższego projektu;</w:t>
      </w:r>
      <w:r w:rsidRPr="00587457">
        <w:rPr>
          <w:rFonts w:ascii="Times New Roman" w:hAnsi="Times New Roman" w:cs="Times New Roman"/>
          <w:lang w:eastAsia="ar-SA"/>
        </w:rPr>
        <w:t xml:space="preserve"> o organie</w:t>
      </w:r>
      <w:r w:rsidR="00787AB2" w:rsidRPr="00587457">
        <w:rPr>
          <w:rFonts w:ascii="Times New Roman" w:hAnsi="Times New Roman" w:cs="Times New Roman"/>
          <w:lang w:eastAsia="ar-SA"/>
        </w:rPr>
        <w:t xml:space="preserve"> właściwym do ich rozpatrzenia; </w:t>
      </w:r>
      <w:r w:rsidRPr="00587457">
        <w:rPr>
          <w:rFonts w:ascii="Times New Roman" w:hAnsi="Times New Roman" w:cs="Times New Roman"/>
          <w:lang w:eastAsia="ar-SA"/>
        </w:rPr>
        <w:t xml:space="preserve">o sposobie, w jakim nastąpi ustosunkowanie się do zgłoszonych wniosków i uwag. </w:t>
      </w:r>
    </w:p>
    <w:p w:rsidR="00FC4EA2" w:rsidRPr="00763385" w:rsidRDefault="009F1C13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587457">
        <w:rPr>
          <w:rFonts w:ascii="Times New Roman" w:hAnsi="Times New Roman" w:cs="Times New Roman"/>
          <w:lang w:eastAsia="ar-SA"/>
        </w:rPr>
        <w:t xml:space="preserve">Zawiadomienie ogłoszono w sposób zwyczajowo przyjęty w siedzibie organu właściwego w sprawie (wywieszono na tablicy ogłoszeń w siedzibie RDOŚ w Opolu w dniach </w:t>
      </w:r>
      <w:r w:rsidR="005557A4">
        <w:rPr>
          <w:rFonts w:ascii="Times New Roman" w:hAnsi="Times New Roman" w:cs="Times New Roman"/>
          <w:lang w:eastAsia="ar-SA"/>
        </w:rPr>
        <w:t>14.07.</w:t>
      </w:r>
      <w:r w:rsidR="00FD4C9A">
        <w:rPr>
          <w:rFonts w:ascii="Times New Roman" w:hAnsi="Times New Roman" w:cs="Times New Roman"/>
          <w:lang w:eastAsia="ar-SA"/>
        </w:rPr>
        <w:t>2020</w:t>
      </w:r>
      <w:r w:rsidRPr="00587457">
        <w:rPr>
          <w:rFonts w:ascii="Times New Roman" w:hAnsi="Times New Roman" w:cs="Times New Roman"/>
          <w:lang w:eastAsia="ar-SA"/>
        </w:rPr>
        <w:t xml:space="preserve"> r. do </w:t>
      </w:r>
      <w:r w:rsidR="00FD4C9A">
        <w:rPr>
          <w:rFonts w:ascii="Times New Roman" w:hAnsi="Times New Roman" w:cs="Times New Roman"/>
          <w:lang w:eastAsia="ar-SA"/>
        </w:rPr>
        <w:t>…. 2020</w:t>
      </w:r>
      <w:r w:rsidR="00AA2EF7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 xml:space="preserve">r.), </w:t>
      </w:r>
      <w:r w:rsidRPr="00587457">
        <w:rPr>
          <w:rFonts w:ascii="Times New Roman" w:hAnsi="Times New Roman" w:cs="Times New Roman"/>
          <w:lang w:eastAsia="ar-SA"/>
        </w:rPr>
        <w:lastRenderedPageBreak/>
        <w:t>umieszczono na stronie BIP RDOŚ w Opolu (w dni</w:t>
      </w:r>
      <w:r w:rsidR="00AA2EF7">
        <w:rPr>
          <w:rFonts w:ascii="Times New Roman" w:hAnsi="Times New Roman" w:cs="Times New Roman"/>
          <w:lang w:eastAsia="ar-SA"/>
        </w:rPr>
        <w:t>u</w:t>
      </w:r>
      <w:r w:rsidR="005557A4">
        <w:rPr>
          <w:rFonts w:ascii="Times New Roman" w:hAnsi="Times New Roman" w:cs="Times New Roman"/>
          <w:lang w:eastAsia="ar-SA"/>
        </w:rPr>
        <w:t xml:space="preserve"> 14.07.</w:t>
      </w:r>
      <w:r w:rsidR="00FD4C9A">
        <w:rPr>
          <w:rFonts w:ascii="Times New Roman" w:hAnsi="Times New Roman" w:cs="Times New Roman"/>
          <w:lang w:eastAsia="ar-SA"/>
        </w:rPr>
        <w:t>2020</w:t>
      </w:r>
      <w:r w:rsidRPr="00587457">
        <w:rPr>
          <w:rFonts w:ascii="Times New Roman" w:hAnsi="Times New Roman" w:cs="Times New Roman"/>
          <w:lang w:eastAsia="ar-SA"/>
        </w:rPr>
        <w:t xml:space="preserve"> r.), opublikowano w formie obwieszczenia w prasie o zasięgu regionalnym, tj. </w:t>
      </w:r>
      <w:r w:rsidR="005557A4">
        <w:rPr>
          <w:rFonts w:ascii="Times New Roman" w:hAnsi="Times New Roman" w:cs="Times New Roman"/>
          <w:lang w:eastAsia="ar-SA"/>
        </w:rPr>
        <w:t>w Gazecie Wyborczej w dniu 14.07.</w:t>
      </w:r>
      <w:r w:rsidR="00FD4C9A">
        <w:rPr>
          <w:rFonts w:ascii="Times New Roman" w:hAnsi="Times New Roman" w:cs="Times New Roman"/>
          <w:lang w:eastAsia="ar-SA"/>
        </w:rPr>
        <w:t>2020</w:t>
      </w:r>
      <w:r w:rsidRPr="00587457">
        <w:rPr>
          <w:rFonts w:ascii="Times New Roman" w:hAnsi="Times New Roman" w:cs="Times New Roman"/>
          <w:lang w:eastAsia="ar-SA"/>
        </w:rPr>
        <w:t xml:space="preserve"> r. oraz przesłano do właściwych miejscowo organów samorządu terytorialnego (</w:t>
      </w:r>
      <w:r w:rsidR="00FD4C9A">
        <w:rPr>
          <w:rFonts w:ascii="Times New Roman" w:hAnsi="Times New Roman" w:cs="Times New Roman"/>
          <w:lang w:eastAsia="ar-SA"/>
        </w:rPr>
        <w:t>Wójt Gminy Lubsza</w:t>
      </w:r>
      <w:r w:rsidRPr="00587457">
        <w:rPr>
          <w:rFonts w:ascii="Times New Roman" w:hAnsi="Times New Roman" w:cs="Times New Roman"/>
          <w:lang w:eastAsia="ar-SA"/>
        </w:rPr>
        <w:t xml:space="preserve">, Przewodniczący Rady </w:t>
      </w:r>
      <w:r w:rsidR="00FD4C9A">
        <w:rPr>
          <w:rFonts w:ascii="Times New Roman" w:hAnsi="Times New Roman" w:cs="Times New Roman"/>
          <w:lang w:eastAsia="ar-SA"/>
        </w:rPr>
        <w:t>Gminy Lubsza</w:t>
      </w:r>
      <w:r w:rsidRPr="00587457">
        <w:rPr>
          <w:rFonts w:ascii="Times New Roman" w:hAnsi="Times New Roman" w:cs="Times New Roman"/>
          <w:lang w:eastAsia="ar-SA"/>
        </w:rPr>
        <w:t xml:space="preserve">, Starosta </w:t>
      </w:r>
      <w:r w:rsidR="00FD4C9A">
        <w:rPr>
          <w:rFonts w:ascii="Times New Roman" w:hAnsi="Times New Roman" w:cs="Times New Roman"/>
          <w:lang w:eastAsia="ar-SA"/>
        </w:rPr>
        <w:t>Brzeski</w:t>
      </w:r>
      <w:r w:rsidRPr="00587457">
        <w:rPr>
          <w:rFonts w:ascii="Times New Roman" w:hAnsi="Times New Roman" w:cs="Times New Roman"/>
          <w:lang w:eastAsia="ar-SA"/>
        </w:rPr>
        <w:t xml:space="preserve"> i Marsza</w:t>
      </w:r>
      <w:r w:rsidR="00FD46DB" w:rsidRPr="00587457">
        <w:rPr>
          <w:rFonts w:ascii="Times New Roman" w:hAnsi="Times New Roman" w:cs="Times New Roman"/>
          <w:lang w:eastAsia="ar-SA"/>
        </w:rPr>
        <w:t>łek Województwa Opolskiego) i</w:t>
      </w:r>
      <w:r w:rsidR="0012530B" w:rsidRPr="00587457">
        <w:rPr>
          <w:rFonts w:ascii="Times New Roman" w:hAnsi="Times New Roman" w:cs="Times New Roman"/>
          <w:lang w:eastAsia="ar-SA"/>
        </w:rPr>
        <w:t xml:space="preserve"> </w:t>
      </w:r>
      <w:r w:rsidR="00FD46DB" w:rsidRPr="00587457">
        <w:rPr>
          <w:rFonts w:ascii="Times New Roman" w:hAnsi="Times New Roman" w:cs="Times New Roman"/>
          <w:lang w:eastAsia="ar-SA"/>
        </w:rPr>
        <w:t xml:space="preserve">jednostek zarządzających lasami Skarbu Państwa (PGL LP Nadleśnictwo </w:t>
      </w:r>
      <w:r w:rsidR="00FD4C9A">
        <w:rPr>
          <w:rFonts w:ascii="Times New Roman" w:hAnsi="Times New Roman" w:cs="Times New Roman"/>
          <w:lang w:eastAsia="ar-SA"/>
        </w:rPr>
        <w:t>Brzeg</w:t>
      </w:r>
      <w:r w:rsidR="00FD46DB" w:rsidRPr="00587457">
        <w:rPr>
          <w:rFonts w:ascii="Times New Roman" w:hAnsi="Times New Roman" w:cs="Times New Roman"/>
          <w:lang w:eastAsia="ar-SA"/>
        </w:rPr>
        <w:t xml:space="preserve"> oraz RDLP w Katowicach). Ze względu na brak w granicach rezerwatu cieków wodnych, zawiadomienia nie wystosowano do podmiotów wykonujących prawa właścicielskie w stosunku do wód publicznych stanowiących własność Skarbu Państwa i organów administracji morskiej</w:t>
      </w:r>
      <w:r w:rsidR="007821D5">
        <w:rPr>
          <w:rFonts w:ascii="Times New Roman" w:hAnsi="Times New Roman" w:cs="Times New Roman"/>
          <w:lang w:eastAsia="ar-SA"/>
        </w:rPr>
        <w:t xml:space="preserve">. </w:t>
      </w:r>
      <w:r w:rsidRPr="007821D5">
        <w:rPr>
          <w:rFonts w:ascii="Times New Roman" w:hAnsi="Times New Roman" w:cs="Times New Roman"/>
          <w:lang w:eastAsia="ar-SA"/>
        </w:rPr>
        <w:t xml:space="preserve">Nie poinformowano również, odrębnym pismem, organizacji pozarządowych zajmujących się ochroną przyrody, gdyż teren rezerwatu nigdy nie pozostawał w kręgu zainteresowań żadnej z nich. Nie wyklucza to jednak możliwości wnoszenia przez organizacje pozarządowe uwag i wniosków do powyższego projektu w ramach postępowania prowadzonego w trybie ustawy z dnia 3 października 2008 r. o udostępnianiu informacji o środowisku i jego ochronie, udziale społeczeństwa w ochronie środowiska oraz o ocenach oddziaływania na środowisko. </w:t>
      </w:r>
      <w:r w:rsidR="00FC4EA2" w:rsidRPr="00763385">
        <w:rPr>
          <w:rFonts w:ascii="Times New Roman" w:hAnsi="Times New Roman" w:cs="Times New Roman"/>
          <w:lang w:eastAsia="ar-SA"/>
        </w:rPr>
        <w:t xml:space="preserve">Dodatkowo zawiadomienie o przystąpieniu do sporządzania planu ochrony zostało przesłane - z uwagi na położenie rezerwatu w granicach </w:t>
      </w:r>
      <w:proofErr w:type="spellStart"/>
      <w:r w:rsidR="00FD4C9A">
        <w:rPr>
          <w:rFonts w:ascii="Times New Roman" w:hAnsi="Times New Roman" w:cs="Times New Roman"/>
          <w:lang w:eastAsia="ar-SA"/>
        </w:rPr>
        <w:t>Stobrawskiego</w:t>
      </w:r>
      <w:proofErr w:type="spellEnd"/>
      <w:r w:rsidR="00FD4C9A">
        <w:rPr>
          <w:rFonts w:ascii="Times New Roman" w:hAnsi="Times New Roman" w:cs="Times New Roman"/>
          <w:lang w:eastAsia="ar-SA"/>
        </w:rPr>
        <w:t xml:space="preserve"> </w:t>
      </w:r>
      <w:r w:rsidR="00FC4EA2" w:rsidRPr="00763385">
        <w:rPr>
          <w:rFonts w:ascii="Times New Roman" w:hAnsi="Times New Roman" w:cs="Times New Roman"/>
          <w:lang w:eastAsia="ar-SA"/>
        </w:rPr>
        <w:t xml:space="preserve">Parku Krajobrazowego - do Zespołu Opolskich Parków Krajobrazowych. </w:t>
      </w:r>
    </w:p>
    <w:p w:rsidR="009F1C13" w:rsidRDefault="009F1C13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587457">
        <w:rPr>
          <w:rFonts w:ascii="Times New Roman" w:hAnsi="Times New Roman" w:cs="Times New Roman"/>
          <w:lang w:eastAsia="ar-SA"/>
        </w:rPr>
        <w:t>Projekt ujęto również</w:t>
      </w:r>
      <w:r w:rsidR="00382B4E">
        <w:rPr>
          <w:rFonts w:ascii="Times New Roman" w:hAnsi="Times New Roman" w:cs="Times New Roman"/>
          <w:lang w:eastAsia="ar-SA"/>
        </w:rPr>
        <w:t xml:space="preserve">, w dniu </w:t>
      </w:r>
      <w:r w:rsidR="005557A4">
        <w:rPr>
          <w:rFonts w:ascii="Times New Roman" w:hAnsi="Times New Roman" w:cs="Times New Roman"/>
          <w:lang w:eastAsia="ar-SA"/>
        </w:rPr>
        <w:t>14.07.2020 r.</w:t>
      </w:r>
      <w:r w:rsidR="00382B4E">
        <w:rPr>
          <w:rFonts w:ascii="Times New Roman" w:hAnsi="Times New Roman" w:cs="Times New Roman"/>
          <w:lang w:eastAsia="ar-SA"/>
        </w:rPr>
        <w:t xml:space="preserve"> </w:t>
      </w:r>
      <w:r w:rsidRPr="00587457">
        <w:rPr>
          <w:rFonts w:ascii="Times New Roman" w:hAnsi="Times New Roman" w:cs="Times New Roman"/>
          <w:lang w:eastAsia="ar-SA"/>
        </w:rPr>
        <w:t>w publicznie dostępnym wykazie danych prowadzonym przez Regionalnego Dyrektora Ochrony Środowiska w Opolu (</w:t>
      </w:r>
      <w:proofErr w:type="spellStart"/>
      <w:r w:rsidRPr="00587457">
        <w:rPr>
          <w:rFonts w:ascii="Times New Roman" w:hAnsi="Times New Roman" w:cs="Times New Roman"/>
          <w:lang w:eastAsia="ar-SA"/>
        </w:rPr>
        <w:t>ekoportal</w:t>
      </w:r>
      <w:proofErr w:type="spellEnd"/>
      <w:r w:rsidRPr="00587457">
        <w:rPr>
          <w:rFonts w:ascii="Times New Roman" w:hAnsi="Times New Roman" w:cs="Times New Roman"/>
          <w:lang w:eastAsia="ar-SA"/>
        </w:rPr>
        <w:t>).</w:t>
      </w:r>
    </w:p>
    <w:p w:rsidR="00AA2EF7" w:rsidRPr="00AA2EF7" w:rsidRDefault="00AA2EF7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A2EF7">
        <w:rPr>
          <w:rFonts w:ascii="Times New Roman" w:hAnsi="Times New Roman" w:cs="Times New Roman"/>
          <w:lang w:eastAsia="ar-SA"/>
        </w:rPr>
        <w:t>W trakcie konsultacji społecznych wpłynęły</w:t>
      </w:r>
      <w:r w:rsidR="008D5930">
        <w:rPr>
          <w:rFonts w:ascii="Times New Roman" w:hAnsi="Times New Roman" w:cs="Times New Roman"/>
          <w:lang w:eastAsia="ar-SA"/>
        </w:rPr>
        <w:t>/</w:t>
      </w:r>
      <w:r w:rsidR="00E37ED7">
        <w:rPr>
          <w:rFonts w:ascii="Times New Roman" w:hAnsi="Times New Roman" w:cs="Times New Roman"/>
          <w:lang w:eastAsia="ar-SA"/>
        </w:rPr>
        <w:t>nie wpłynęły</w:t>
      </w:r>
      <w:r w:rsidRPr="00AA2EF7">
        <w:rPr>
          <w:rFonts w:ascii="Times New Roman" w:hAnsi="Times New Roman" w:cs="Times New Roman"/>
          <w:lang w:eastAsia="ar-SA"/>
        </w:rPr>
        <w:t xml:space="preserve"> uwagi i wnioski</w:t>
      </w:r>
      <w:r w:rsidR="00FD4C9A">
        <w:rPr>
          <w:rFonts w:ascii="Times New Roman" w:hAnsi="Times New Roman" w:cs="Times New Roman"/>
          <w:lang w:eastAsia="ar-SA"/>
        </w:rPr>
        <w:t xml:space="preserve">: </w:t>
      </w:r>
    </w:p>
    <w:p w:rsidR="005557A4" w:rsidRDefault="005557A4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5557A4">
        <w:rPr>
          <w:rFonts w:ascii="Times New Roman" w:hAnsi="Times New Roman" w:cs="Times New Roman"/>
          <w:lang w:eastAsia="ar-SA"/>
        </w:rPr>
        <w:t xml:space="preserve">Projekt niniejszego zarządzenia został </w:t>
      </w:r>
      <w:r w:rsidR="00801C72" w:rsidRPr="00801C72">
        <w:rPr>
          <w:rFonts w:ascii="Times New Roman" w:hAnsi="Times New Roman" w:cs="Times New Roman"/>
          <w:lang w:eastAsia="ar-SA"/>
        </w:rPr>
        <w:t xml:space="preserve">pozytywnie zaopiniowany przez Regionalną Radę Ochrony Przyrody w Opolu (19 maja 2020 r.) oraz </w:t>
      </w:r>
      <w:r w:rsidRPr="005557A4">
        <w:rPr>
          <w:rFonts w:ascii="Times New Roman" w:hAnsi="Times New Roman" w:cs="Times New Roman"/>
          <w:lang w:eastAsia="ar-SA"/>
        </w:rPr>
        <w:t>przedłożony do zaopiniowania przez Radę Gminy Lu</w:t>
      </w:r>
      <w:r>
        <w:rPr>
          <w:rFonts w:ascii="Times New Roman" w:hAnsi="Times New Roman" w:cs="Times New Roman"/>
          <w:lang w:eastAsia="ar-SA"/>
        </w:rPr>
        <w:t>bsza</w:t>
      </w:r>
      <w:bookmarkStart w:id="0" w:name="_GoBack"/>
      <w:bookmarkEnd w:id="0"/>
      <w:r w:rsidRPr="005557A4">
        <w:rPr>
          <w:rFonts w:ascii="Times New Roman" w:hAnsi="Times New Roman" w:cs="Times New Roman"/>
          <w:lang w:eastAsia="ar-SA"/>
        </w:rPr>
        <w:t xml:space="preserve">. </w:t>
      </w:r>
    </w:p>
    <w:p w:rsidR="00AA2EF7" w:rsidRPr="00AA2EF7" w:rsidRDefault="00AA2EF7" w:rsidP="00A677C2">
      <w:pPr>
        <w:autoSpaceDE w:val="0"/>
        <w:spacing w:after="0"/>
        <w:ind w:firstLine="709"/>
        <w:jc w:val="both"/>
        <w:rPr>
          <w:rFonts w:ascii="Times New Roman" w:hAnsi="Times New Roman" w:cs="Times New Roman"/>
          <w:lang w:eastAsia="ar-SA"/>
        </w:rPr>
      </w:pPr>
      <w:r w:rsidRPr="00AA2EF7">
        <w:rPr>
          <w:rFonts w:ascii="Times New Roman" w:hAnsi="Times New Roman" w:cs="Times New Roman"/>
          <w:lang w:eastAsia="ar-SA"/>
        </w:rPr>
        <w:t>Na podstawie art. 59 ust. 2 ustawy z dnia 23 stycznia 2009 r. o wojewodzie i administracji rządowej w województwie (</w:t>
      </w:r>
      <w:r w:rsidR="007A348D">
        <w:rPr>
          <w:rFonts w:ascii="Times New Roman" w:hAnsi="Times New Roman" w:cs="Times New Roman"/>
          <w:lang w:eastAsia="ar-SA"/>
        </w:rPr>
        <w:t>Dz. U. z 2019 r.</w:t>
      </w:r>
      <w:r w:rsidR="00D63C1B" w:rsidRPr="00D63C1B">
        <w:rPr>
          <w:rFonts w:ascii="Times New Roman" w:hAnsi="Times New Roman" w:cs="Times New Roman"/>
          <w:lang w:eastAsia="ar-SA"/>
        </w:rPr>
        <w:t xml:space="preserve"> poz. 1464</w:t>
      </w:r>
      <w:r w:rsidRPr="00AA2EF7">
        <w:rPr>
          <w:rFonts w:ascii="Times New Roman" w:hAnsi="Times New Roman" w:cs="Times New Roman"/>
          <w:lang w:eastAsia="ar-SA"/>
        </w:rPr>
        <w:t>), projekt niniejszego aktu prawa miejscowego zostanie przekazany do uzgodnienia z Wojewodą Opolskim.</w:t>
      </w:r>
    </w:p>
    <w:p w:rsidR="006E2705" w:rsidRDefault="0059699F" w:rsidP="00A677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47AB6">
        <w:rPr>
          <w:rFonts w:ascii="Times New Roman" w:hAnsi="Times New Roman" w:cs="Times New Roman"/>
        </w:rPr>
        <w:t xml:space="preserve">Realizacja działań ochronnych określonych w niniejszym zarządzeniu finansowana </w:t>
      </w:r>
      <w:r w:rsidR="00B47AB6" w:rsidRPr="00B47AB6">
        <w:rPr>
          <w:rFonts w:ascii="Times New Roman" w:hAnsi="Times New Roman" w:cs="Times New Roman"/>
        </w:rPr>
        <w:t>będzie</w:t>
      </w:r>
      <w:r w:rsidRPr="00B47AB6">
        <w:rPr>
          <w:rFonts w:ascii="Times New Roman" w:hAnsi="Times New Roman" w:cs="Times New Roman"/>
        </w:rPr>
        <w:t xml:space="preserve"> ze środków budżetu państwa w części, której dysponentem jest sprawujący nadzór nad rezerwatem. </w:t>
      </w:r>
      <w:r w:rsidR="00B47AB6" w:rsidRPr="00B47AB6">
        <w:rPr>
          <w:rFonts w:ascii="Times New Roman" w:hAnsi="Times New Roman" w:cs="Times New Roman"/>
        </w:rPr>
        <w:t xml:space="preserve">Nie wyklucza to możliwości wykorzystania innych źródeł finansowania oraz możliwości realizowania działań ochronnych przez inne podmioty, za wiedzą i pod nadzorem Regionalnego Dyrektora Ochrony Środowiska w Opolu, ze środków </w:t>
      </w:r>
      <w:r w:rsidR="00B47AB6" w:rsidRPr="00CE45BB">
        <w:rPr>
          <w:rFonts w:ascii="Times New Roman" w:hAnsi="Times New Roman" w:cs="Times New Roman"/>
        </w:rPr>
        <w:t>finansowych tych podmiotów. Szac</w:t>
      </w:r>
      <w:r w:rsidR="001C186F" w:rsidRPr="00CE45BB">
        <w:rPr>
          <w:rFonts w:ascii="Times New Roman" w:hAnsi="Times New Roman" w:cs="Times New Roman"/>
        </w:rPr>
        <w:t>uje się, ż</w:t>
      </w:r>
      <w:r w:rsidR="00B47AB6" w:rsidRPr="00CE45BB">
        <w:rPr>
          <w:rFonts w:ascii="Times New Roman" w:hAnsi="Times New Roman" w:cs="Times New Roman"/>
        </w:rPr>
        <w:t xml:space="preserve">e koszt realizacji działań ochronnych zawartych </w:t>
      </w:r>
      <w:r w:rsidR="001A3898" w:rsidRPr="00CE45BB">
        <w:rPr>
          <w:rFonts w:ascii="Times New Roman" w:hAnsi="Times New Roman" w:cs="Times New Roman"/>
        </w:rPr>
        <w:t>w</w:t>
      </w:r>
      <w:r w:rsidR="00B47AB6" w:rsidRPr="00CE45BB">
        <w:rPr>
          <w:rFonts w:ascii="Times New Roman" w:hAnsi="Times New Roman" w:cs="Times New Roman"/>
        </w:rPr>
        <w:t xml:space="preserve"> niniejszym planie</w:t>
      </w:r>
      <w:r w:rsidR="001C186F" w:rsidRPr="00CE45BB">
        <w:rPr>
          <w:rFonts w:ascii="Times New Roman" w:hAnsi="Times New Roman" w:cs="Times New Roman"/>
        </w:rPr>
        <w:t>,</w:t>
      </w:r>
      <w:r w:rsidR="00B47AB6" w:rsidRPr="00CE45BB">
        <w:rPr>
          <w:rFonts w:ascii="Times New Roman" w:hAnsi="Times New Roman" w:cs="Times New Roman"/>
        </w:rPr>
        <w:t xml:space="preserve"> w okresie jego obowiązywania</w:t>
      </w:r>
      <w:r w:rsidR="001C186F" w:rsidRPr="00CE45BB">
        <w:rPr>
          <w:rFonts w:ascii="Times New Roman" w:hAnsi="Times New Roman" w:cs="Times New Roman"/>
        </w:rPr>
        <w:t>,</w:t>
      </w:r>
      <w:r w:rsidR="00B47AB6" w:rsidRPr="00CE45BB">
        <w:rPr>
          <w:rFonts w:ascii="Times New Roman" w:hAnsi="Times New Roman" w:cs="Times New Roman"/>
        </w:rPr>
        <w:t xml:space="preserve"> wyniesie </w:t>
      </w:r>
      <w:r w:rsidR="0003300E" w:rsidRPr="00CE45BB">
        <w:rPr>
          <w:rFonts w:ascii="Times New Roman" w:hAnsi="Times New Roman" w:cs="Times New Roman"/>
        </w:rPr>
        <w:t xml:space="preserve">ok. </w:t>
      </w:r>
      <w:r w:rsidR="00241294">
        <w:rPr>
          <w:rFonts w:ascii="Times New Roman" w:hAnsi="Times New Roman" w:cs="Times New Roman"/>
        </w:rPr>
        <w:t>1</w:t>
      </w:r>
      <w:r w:rsidR="0003300E" w:rsidRPr="00CE45BB">
        <w:rPr>
          <w:rFonts w:ascii="Times New Roman" w:hAnsi="Times New Roman" w:cs="Times New Roman"/>
        </w:rPr>
        <w:t>0</w:t>
      </w:r>
      <w:r w:rsidR="00B47AB6" w:rsidRPr="00CE45BB">
        <w:rPr>
          <w:rFonts w:ascii="Times New Roman" w:hAnsi="Times New Roman" w:cs="Times New Roman"/>
        </w:rPr>
        <w:t xml:space="preserve"> tysięcy złotych.</w:t>
      </w:r>
      <w:r w:rsidR="003446C2">
        <w:rPr>
          <w:rFonts w:ascii="Times New Roman" w:hAnsi="Times New Roman" w:cs="Times New Roman"/>
        </w:rPr>
        <w:t xml:space="preserve"> </w:t>
      </w:r>
    </w:p>
    <w:p w:rsidR="003446C2" w:rsidRDefault="003446C2" w:rsidP="00D573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446C2" w:rsidRPr="003446C2" w:rsidRDefault="003446C2" w:rsidP="00D57311">
      <w:pPr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sectPr w:rsidR="003446C2" w:rsidRPr="003446C2" w:rsidSect="0090161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D9" w:rsidRDefault="000A57D9" w:rsidP="00BE2A3A">
      <w:pPr>
        <w:spacing w:after="0" w:line="240" w:lineRule="auto"/>
      </w:pPr>
      <w:r>
        <w:separator/>
      </w:r>
    </w:p>
  </w:endnote>
  <w:endnote w:type="continuationSeparator" w:id="0">
    <w:p w:rsidR="000A57D9" w:rsidRDefault="000A57D9" w:rsidP="00B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D9" w:rsidRDefault="000A57D9" w:rsidP="00BE2A3A">
      <w:pPr>
        <w:spacing w:after="0" w:line="240" w:lineRule="auto"/>
      </w:pPr>
      <w:r>
        <w:separator/>
      </w:r>
    </w:p>
  </w:footnote>
  <w:footnote w:type="continuationSeparator" w:id="0">
    <w:p w:rsidR="000A57D9" w:rsidRDefault="000A57D9" w:rsidP="00BE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76536C"/>
    <w:multiLevelType w:val="hybridMultilevel"/>
    <w:tmpl w:val="2B42D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CAA"/>
    <w:multiLevelType w:val="hybridMultilevel"/>
    <w:tmpl w:val="AA307456"/>
    <w:lvl w:ilvl="0" w:tplc="8C40E5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6F4EAA"/>
    <w:multiLevelType w:val="hybridMultilevel"/>
    <w:tmpl w:val="7E5635D8"/>
    <w:lvl w:ilvl="0" w:tplc="18A282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00FAC"/>
    <w:multiLevelType w:val="multilevel"/>
    <w:tmpl w:val="BE2664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6665B3F"/>
    <w:multiLevelType w:val="hybridMultilevel"/>
    <w:tmpl w:val="B290E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2333E7"/>
    <w:multiLevelType w:val="hybridMultilevel"/>
    <w:tmpl w:val="CD1A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A8143D"/>
    <w:multiLevelType w:val="multilevel"/>
    <w:tmpl w:val="0415001D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lowerLetter"/>
      <w:lvlText w:val="%2)"/>
      <w:lvlJc w:val="left"/>
      <w:pPr>
        <w:ind w:left="1806" w:hanging="360"/>
      </w:pPr>
    </w:lvl>
    <w:lvl w:ilvl="2">
      <w:start w:val="1"/>
      <w:numFmt w:val="lowerRoman"/>
      <w:lvlText w:val="%3)"/>
      <w:lvlJc w:val="left"/>
      <w:pPr>
        <w:ind w:left="2166" w:hanging="360"/>
      </w:pPr>
    </w:lvl>
    <w:lvl w:ilvl="3">
      <w:start w:val="1"/>
      <w:numFmt w:val="decimal"/>
      <w:lvlText w:val="(%4)"/>
      <w:lvlJc w:val="left"/>
      <w:pPr>
        <w:ind w:left="2526" w:hanging="360"/>
      </w:pPr>
    </w:lvl>
    <w:lvl w:ilvl="4">
      <w:start w:val="1"/>
      <w:numFmt w:val="lowerLetter"/>
      <w:lvlText w:val="(%5)"/>
      <w:lvlJc w:val="left"/>
      <w:pPr>
        <w:ind w:left="2886" w:hanging="360"/>
      </w:pPr>
    </w:lvl>
    <w:lvl w:ilvl="5">
      <w:start w:val="1"/>
      <w:numFmt w:val="lowerRoman"/>
      <w:lvlText w:val="(%6)"/>
      <w:lvlJc w:val="left"/>
      <w:pPr>
        <w:ind w:left="3246" w:hanging="360"/>
      </w:pPr>
    </w:lvl>
    <w:lvl w:ilvl="6">
      <w:start w:val="1"/>
      <w:numFmt w:val="decimal"/>
      <w:lvlText w:val="%7."/>
      <w:lvlJc w:val="left"/>
      <w:pPr>
        <w:ind w:left="3606" w:hanging="360"/>
      </w:pPr>
    </w:lvl>
    <w:lvl w:ilvl="7">
      <w:start w:val="1"/>
      <w:numFmt w:val="lowerLetter"/>
      <w:lvlText w:val="%8."/>
      <w:lvlJc w:val="left"/>
      <w:pPr>
        <w:ind w:left="3966" w:hanging="360"/>
      </w:pPr>
    </w:lvl>
    <w:lvl w:ilvl="8">
      <w:start w:val="1"/>
      <w:numFmt w:val="lowerRoman"/>
      <w:lvlText w:val="%9."/>
      <w:lvlJc w:val="left"/>
      <w:pPr>
        <w:ind w:left="4326" w:hanging="360"/>
      </w:pPr>
    </w:lvl>
  </w:abstractNum>
  <w:abstractNum w:abstractNumId="11">
    <w:nsid w:val="34B55350"/>
    <w:multiLevelType w:val="multilevel"/>
    <w:tmpl w:val="B08A2C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950669E"/>
    <w:multiLevelType w:val="hybridMultilevel"/>
    <w:tmpl w:val="B37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448"/>
    <w:multiLevelType w:val="hybridMultilevel"/>
    <w:tmpl w:val="92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0074"/>
    <w:multiLevelType w:val="hybridMultilevel"/>
    <w:tmpl w:val="4372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E4000E"/>
    <w:multiLevelType w:val="hybridMultilevel"/>
    <w:tmpl w:val="9F9A4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14110"/>
    <w:multiLevelType w:val="hybridMultilevel"/>
    <w:tmpl w:val="87100822"/>
    <w:lvl w:ilvl="0" w:tplc="E84EA08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356A01"/>
    <w:multiLevelType w:val="multilevel"/>
    <w:tmpl w:val="DA1CE9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12DFD"/>
    <w:multiLevelType w:val="hybridMultilevel"/>
    <w:tmpl w:val="54221C7E"/>
    <w:lvl w:ilvl="0" w:tplc="94784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6797"/>
    <w:multiLevelType w:val="hybridMultilevel"/>
    <w:tmpl w:val="9048AA86"/>
    <w:lvl w:ilvl="0" w:tplc="337475E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1B68E1"/>
    <w:multiLevelType w:val="hybridMultilevel"/>
    <w:tmpl w:val="9782F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A0208"/>
    <w:multiLevelType w:val="hybridMultilevel"/>
    <w:tmpl w:val="D13ECFD6"/>
    <w:lvl w:ilvl="0" w:tplc="21A284F2">
      <w:start w:val="1"/>
      <w:numFmt w:val="decimal"/>
      <w:lvlText w:val="%1."/>
      <w:lvlJc w:val="left"/>
      <w:pPr>
        <w:ind w:left="48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2">
    <w:nsid w:val="63643208"/>
    <w:multiLevelType w:val="multilevel"/>
    <w:tmpl w:val="4B6858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8414FA0"/>
    <w:multiLevelType w:val="hybridMultilevel"/>
    <w:tmpl w:val="B3D0CBD0"/>
    <w:lvl w:ilvl="0" w:tplc="AB2E8CA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FD27F3"/>
    <w:multiLevelType w:val="hybridMultilevel"/>
    <w:tmpl w:val="F2600530"/>
    <w:lvl w:ilvl="0" w:tplc="6382EA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F1713"/>
    <w:multiLevelType w:val="hybridMultilevel"/>
    <w:tmpl w:val="E34A2036"/>
    <w:lvl w:ilvl="0" w:tplc="22BE4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E7123"/>
    <w:multiLevelType w:val="hybridMultilevel"/>
    <w:tmpl w:val="78F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23"/>
  </w:num>
  <w:num w:numId="7">
    <w:abstractNumId w:val="21"/>
  </w:num>
  <w:num w:numId="8">
    <w:abstractNumId w:val="26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20"/>
  </w:num>
  <w:num w:numId="19">
    <w:abstractNumId w:val="19"/>
  </w:num>
  <w:num w:numId="20">
    <w:abstractNumId w:val="7"/>
  </w:num>
  <w:num w:numId="21">
    <w:abstractNumId w:val="22"/>
  </w:num>
  <w:num w:numId="22">
    <w:abstractNumId w:val="17"/>
  </w:num>
  <w:num w:numId="23">
    <w:abstractNumId w:val="11"/>
  </w:num>
  <w:num w:numId="24">
    <w:abstractNumId w:val="10"/>
  </w:num>
  <w:num w:numId="25">
    <w:abstractNumId w:val="24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9E"/>
    <w:rsid w:val="000003E2"/>
    <w:rsid w:val="000010AB"/>
    <w:rsid w:val="00003524"/>
    <w:rsid w:val="000056C7"/>
    <w:rsid w:val="00010C1C"/>
    <w:rsid w:val="00012152"/>
    <w:rsid w:val="0001234F"/>
    <w:rsid w:val="00012CB4"/>
    <w:rsid w:val="00013FE7"/>
    <w:rsid w:val="000219FB"/>
    <w:rsid w:val="0002280E"/>
    <w:rsid w:val="00025236"/>
    <w:rsid w:val="0002646E"/>
    <w:rsid w:val="00026BA9"/>
    <w:rsid w:val="00030E7E"/>
    <w:rsid w:val="00030F75"/>
    <w:rsid w:val="00032293"/>
    <w:rsid w:val="0003300E"/>
    <w:rsid w:val="00034E26"/>
    <w:rsid w:val="000352D4"/>
    <w:rsid w:val="00040CD4"/>
    <w:rsid w:val="000437AF"/>
    <w:rsid w:val="0004689F"/>
    <w:rsid w:val="0005028D"/>
    <w:rsid w:val="00050D9F"/>
    <w:rsid w:val="00050FE3"/>
    <w:rsid w:val="000611D1"/>
    <w:rsid w:val="000617DB"/>
    <w:rsid w:val="00072D1C"/>
    <w:rsid w:val="000750B3"/>
    <w:rsid w:val="0007695A"/>
    <w:rsid w:val="00076A97"/>
    <w:rsid w:val="000831DC"/>
    <w:rsid w:val="000836D7"/>
    <w:rsid w:val="00085EC2"/>
    <w:rsid w:val="00087542"/>
    <w:rsid w:val="0008781C"/>
    <w:rsid w:val="00087F14"/>
    <w:rsid w:val="0009360D"/>
    <w:rsid w:val="00095214"/>
    <w:rsid w:val="00096F50"/>
    <w:rsid w:val="000A3CD0"/>
    <w:rsid w:val="000A511F"/>
    <w:rsid w:val="000A57D9"/>
    <w:rsid w:val="000A7185"/>
    <w:rsid w:val="000A748E"/>
    <w:rsid w:val="000A7AC2"/>
    <w:rsid w:val="000B287C"/>
    <w:rsid w:val="000B35B4"/>
    <w:rsid w:val="000B396B"/>
    <w:rsid w:val="000B536D"/>
    <w:rsid w:val="000C6329"/>
    <w:rsid w:val="000C7B80"/>
    <w:rsid w:val="000C7F1B"/>
    <w:rsid w:val="000D2C9F"/>
    <w:rsid w:val="000D665F"/>
    <w:rsid w:val="000E14C1"/>
    <w:rsid w:val="000E52E7"/>
    <w:rsid w:val="000E537E"/>
    <w:rsid w:val="000F1B35"/>
    <w:rsid w:val="000F3897"/>
    <w:rsid w:val="000F6A8F"/>
    <w:rsid w:val="001009D6"/>
    <w:rsid w:val="00103F91"/>
    <w:rsid w:val="001078F1"/>
    <w:rsid w:val="00112495"/>
    <w:rsid w:val="0012381B"/>
    <w:rsid w:val="0012453A"/>
    <w:rsid w:val="00124B71"/>
    <w:rsid w:val="0012530B"/>
    <w:rsid w:val="001266B9"/>
    <w:rsid w:val="00126A33"/>
    <w:rsid w:val="001278AF"/>
    <w:rsid w:val="00130330"/>
    <w:rsid w:val="00130716"/>
    <w:rsid w:val="0013174E"/>
    <w:rsid w:val="00135417"/>
    <w:rsid w:val="001366ED"/>
    <w:rsid w:val="00142015"/>
    <w:rsid w:val="00144981"/>
    <w:rsid w:val="00144FEF"/>
    <w:rsid w:val="00147F10"/>
    <w:rsid w:val="00150003"/>
    <w:rsid w:val="00150E94"/>
    <w:rsid w:val="00151238"/>
    <w:rsid w:val="00151EAE"/>
    <w:rsid w:val="0015552A"/>
    <w:rsid w:val="00155CD9"/>
    <w:rsid w:val="0015601C"/>
    <w:rsid w:val="00160824"/>
    <w:rsid w:val="00164527"/>
    <w:rsid w:val="0016545F"/>
    <w:rsid w:val="00166CCB"/>
    <w:rsid w:val="00167B2F"/>
    <w:rsid w:val="00170FAB"/>
    <w:rsid w:val="001714B0"/>
    <w:rsid w:val="00174675"/>
    <w:rsid w:val="00181742"/>
    <w:rsid w:val="00182684"/>
    <w:rsid w:val="00183645"/>
    <w:rsid w:val="00183F49"/>
    <w:rsid w:val="00187DB9"/>
    <w:rsid w:val="001919D3"/>
    <w:rsid w:val="00194367"/>
    <w:rsid w:val="001953BC"/>
    <w:rsid w:val="00196285"/>
    <w:rsid w:val="00197322"/>
    <w:rsid w:val="001A2ACA"/>
    <w:rsid w:val="001A3898"/>
    <w:rsid w:val="001A3CC7"/>
    <w:rsid w:val="001A4649"/>
    <w:rsid w:val="001A6CA5"/>
    <w:rsid w:val="001A77BE"/>
    <w:rsid w:val="001A7833"/>
    <w:rsid w:val="001B0813"/>
    <w:rsid w:val="001B13D0"/>
    <w:rsid w:val="001B1473"/>
    <w:rsid w:val="001B1BF0"/>
    <w:rsid w:val="001B4835"/>
    <w:rsid w:val="001B5A31"/>
    <w:rsid w:val="001B5ED7"/>
    <w:rsid w:val="001C00DA"/>
    <w:rsid w:val="001C186F"/>
    <w:rsid w:val="001C25B2"/>
    <w:rsid w:val="001C3028"/>
    <w:rsid w:val="001C3815"/>
    <w:rsid w:val="001C651F"/>
    <w:rsid w:val="001C7729"/>
    <w:rsid w:val="001D0FD1"/>
    <w:rsid w:val="001D4B59"/>
    <w:rsid w:val="001D7A0F"/>
    <w:rsid w:val="001D7CA5"/>
    <w:rsid w:val="001E1687"/>
    <w:rsid w:val="001E3294"/>
    <w:rsid w:val="001E3D62"/>
    <w:rsid w:val="001E5EBB"/>
    <w:rsid w:val="001E63AE"/>
    <w:rsid w:val="001F4D5F"/>
    <w:rsid w:val="001F52DA"/>
    <w:rsid w:val="001F6782"/>
    <w:rsid w:val="001F6E37"/>
    <w:rsid w:val="00200FC3"/>
    <w:rsid w:val="00201514"/>
    <w:rsid w:val="0020577A"/>
    <w:rsid w:val="00210485"/>
    <w:rsid w:val="002118AD"/>
    <w:rsid w:val="00212367"/>
    <w:rsid w:val="00214F11"/>
    <w:rsid w:val="002160C0"/>
    <w:rsid w:val="00217C92"/>
    <w:rsid w:val="002201AA"/>
    <w:rsid w:val="00220702"/>
    <w:rsid w:val="00221FC7"/>
    <w:rsid w:val="002325C0"/>
    <w:rsid w:val="0023477B"/>
    <w:rsid w:val="002348E9"/>
    <w:rsid w:val="002370B0"/>
    <w:rsid w:val="00237C5C"/>
    <w:rsid w:val="00241294"/>
    <w:rsid w:val="002437DD"/>
    <w:rsid w:val="002468EB"/>
    <w:rsid w:val="002477CA"/>
    <w:rsid w:val="00247C20"/>
    <w:rsid w:val="00252DFA"/>
    <w:rsid w:val="00254D2A"/>
    <w:rsid w:val="00254EAA"/>
    <w:rsid w:val="0025551D"/>
    <w:rsid w:val="00256D59"/>
    <w:rsid w:val="00260EE1"/>
    <w:rsid w:val="0026569D"/>
    <w:rsid w:val="00266B4D"/>
    <w:rsid w:val="00270148"/>
    <w:rsid w:val="00270952"/>
    <w:rsid w:val="00271FDB"/>
    <w:rsid w:val="002779AA"/>
    <w:rsid w:val="00283F24"/>
    <w:rsid w:val="00286DA3"/>
    <w:rsid w:val="0028756B"/>
    <w:rsid w:val="00287BEB"/>
    <w:rsid w:val="00290E0B"/>
    <w:rsid w:val="00292254"/>
    <w:rsid w:val="00294C06"/>
    <w:rsid w:val="00296BF5"/>
    <w:rsid w:val="0029754B"/>
    <w:rsid w:val="002A0B43"/>
    <w:rsid w:val="002A2E13"/>
    <w:rsid w:val="002A3BF8"/>
    <w:rsid w:val="002A465A"/>
    <w:rsid w:val="002A46F8"/>
    <w:rsid w:val="002A5738"/>
    <w:rsid w:val="002A6B09"/>
    <w:rsid w:val="002A75C1"/>
    <w:rsid w:val="002A7613"/>
    <w:rsid w:val="002B1381"/>
    <w:rsid w:val="002B2FFE"/>
    <w:rsid w:val="002B6543"/>
    <w:rsid w:val="002B74B2"/>
    <w:rsid w:val="002B74BC"/>
    <w:rsid w:val="002C042A"/>
    <w:rsid w:val="002C26F3"/>
    <w:rsid w:val="002C29C9"/>
    <w:rsid w:val="002C2D29"/>
    <w:rsid w:val="002C3E89"/>
    <w:rsid w:val="002D17A4"/>
    <w:rsid w:val="002D5DA5"/>
    <w:rsid w:val="002D7276"/>
    <w:rsid w:val="002D79E4"/>
    <w:rsid w:val="002D7C03"/>
    <w:rsid w:val="002E30EB"/>
    <w:rsid w:val="002E38B4"/>
    <w:rsid w:val="002E4128"/>
    <w:rsid w:val="002E5D75"/>
    <w:rsid w:val="002E63F8"/>
    <w:rsid w:val="002F2267"/>
    <w:rsid w:val="002F2522"/>
    <w:rsid w:val="002F5743"/>
    <w:rsid w:val="002F5AC1"/>
    <w:rsid w:val="002F78D8"/>
    <w:rsid w:val="0030018E"/>
    <w:rsid w:val="00300782"/>
    <w:rsid w:val="003032B7"/>
    <w:rsid w:val="00303E65"/>
    <w:rsid w:val="0030481A"/>
    <w:rsid w:val="00307298"/>
    <w:rsid w:val="00310938"/>
    <w:rsid w:val="00311854"/>
    <w:rsid w:val="00312A32"/>
    <w:rsid w:val="00313B12"/>
    <w:rsid w:val="0031404A"/>
    <w:rsid w:val="00315409"/>
    <w:rsid w:val="00316183"/>
    <w:rsid w:val="00316486"/>
    <w:rsid w:val="003177F8"/>
    <w:rsid w:val="00320F94"/>
    <w:rsid w:val="00324D5C"/>
    <w:rsid w:val="003316ED"/>
    <w:rsid w:val="00331931"/>
    <w:rsid w:val="00335A61"/>
    <w:rsid w:val="00340246"/>
    <w:rsid w:val="00340AD6"/>
    <w:rsid w:val="00340B6E"/>
    <w:rsid w:val="003446C2"/>
    <w:rsid w:val="00346DCE"/>
    <w:rsid w:val="00351121"/>
    <w:rsid w:val="0035201D"/>
    <w:rsid w:val="0035233B"/>
    <w:rsid w:val="00354474"/>
    <w:rsid w:val="00361C3B"/>
    <w:rsid w:val="00362DE1"/>
    <w:rsid w:val="00362E57"/>
    <w:rsid w:val="00363ED0"/>
    <w:rsid w:val="00364F73"/>
    <w:rsid w:val="00367743"/>
    <w:rsid w:val="0037094C"/>
    <w:rsid w:val="00372AFD"/>
    <w:rsid w:val="00372B6D"/>
    <w:rsid w:val="003731D2"/>
    <w:rsid w:val="00374232"/>
    <w:rsid w:val="00382B4E"/>
    <w:rsid w:val="003902EF"/>
    <w:rsid w:val="003911ED"/>
    <w:rsid w:val="00391B00"/>
    <w:rsid w:val="00393295"/>
    <w:rsid w:val="0039438C"/>
    <w:rsid w:val="00395AE2"/>
    <w:rsid w:val="00396A3B"/>
    <w:rsid w:val="00396EC8"/>
    <w:rsid w:val="003A307A"/>
    <w:rsid w:val="003A7254"/>
    <w:rsid w:val="003A72A9"/>
    <w:rsid w:val="003B0E93"/>
    <w:rsid w:val="003B1B3F"/>
    <w:rsid w:val="003B28D6"/>
    <w:rsid w:val="003B35AA"/>
    <w:rsid w:val="003B378A"/>
    <w:rsid w:val="003B38C7"/>
    <w:rsid w:val="003C0A6E"/>
    <w:rsid w:val="003C0D9D"/>
    <w:rsid w:val="003C211B"/>
    <w:rsid w:val="003C2545"/>
    <w:rsid w:val="003C3142"/>
    <w:rsid w:val="003C7EF2"/>
    <w:rsid w:val="003D0092"/>
    <w:rsid w:val="003D2166"/>
    <w:rsid w:val="003D4C39"/>
    <w:rsid w:val="003D5EA7"/>
    <w:rsid w:val="003E371D"/>
    <w:rsid w:val="003E5EF2"/>
    <w:rsid w:val="003E5F31"/>
    <w:rsid w:val="003E7793"/>
    <w:rsid w:val="003F3615"/>
    <w:rsid w:val="003F4E5B"/>
    <w:rsid w:val="003F54FE"/>
    <w:rsid w:val="003F5955"/>
    <w:rsid w:val="00402059"/>
    <w:rsid w:val="00412CE8"/>
    <w:rsid w:val="00414958"/>
    <w:rsid w:val="00414C6C"/>
    <w:rsid w:val="0041601D"/>
    <w:rsid w:val="00417C0D"/>
    <w:rsid w:val="004211FD"/>
    <w:rsid w:val="0042170A"/>
    <w:rsid w:val="004250C5"/>
    <w:rsid w:val="00431272"/>
    <w:rsid w:val="00431FCB"/>
    <w:rsid w:val="00432E58"/>
    <w:rsid w:val="00433317"/>
    <w:rsid w:val="0044281D"/>
    <w:rsid w:val="00444461"/>
    <w:rsid w:val="0044579E"/>
    <w:rsid w:val="00445A28"/>
    <w:rsid w:val="004469E7"/>
    <w:rsid w:val="00450C64"/>
    <w:rsid w:val="00450DA1"/>
    <w:rsid w:val="00451DB6"/>
    <w:rsid w:val="004614F4"/>
    <w:rsid w:val="00467C47"/>
    <w:rsid w:val="00471342"/>
    <w:rsid w:val="004718F4"/>
    <w:rsid w:val="004733C6"/>
    <w:rsid w:val="004749A6"/>
    <w:rsid w:val="004759F5"/>
    <w:rsid w:val="00476428"/>
    <w:rsid w:val="004806C7"/>
    <w:rsid w:val="00480850"/>
    <w:rsid w:val="00482769"/>
    <w:rsid w:val="00482BD9"/>
    <w:rsid w:val="00482D8E"/>
    <w:rsid w:val="00483756"/>
    <w:rsid w:val="0048400F"/>
    <w:rsid w:val="004864EE"/>
    <w:rsid w:val="0048794F"/>
    <w:rsid w:val="00487B14"/>
    <w:rsid w:val="004915CB"/>
    <w:rsid w:val="00491CBB"/>
    <w:rsid w:val="00497C04"/>
    <w:rsid w:val="004A04B2"/>
    <w:rsid w:val="004A1623"/>
    <w:rsid w:val="004A5182"/>
    <w:rsid w:val="004A54B5"/>
    <w:rsid w:val="004A6865"/>
    <w:rsid w:val="004A6A85"/>
    <w:rsid w:val="004B040E"/>
    <w:rsid w:val="004B1370"/>
    <w:rsid w:val="004B2817"/>
    <w:rsid w:val="004B2BEF"/>
    <w:rsid w:val="004B3067"/>
    <w:rsid w:val="004B4FD2"/>
    <w:rsid w:val="004B753F"/>
    <w:rsid w:val="004C597B"/>
    <w:rsid w:val="004C614B"/>
    <w:rsid w:val="004D40B0"/>
    <w:rsid w:val="004D5356"/>
    <w:rsid w:val="004D566C"/>
    <w:rsid w:val="004D5742"/>
    <w:rsid w:val="004E1726"/>
    <w:rsid w:val="004E3D93"/>
    <w:rsid w:val="004E42A2"/>
    <w:rsid w:val="004E4DD2"/>
    <w:rsid w:val="005047AA"/>
    <w:rsid w:val="0050603A"/>
    <w:rsid w:val="0050685A"/>
    <w:rsid w:val="005117BE"/>
    <w:rsid w:val="00512680"/>
    <w:rsid w:val="0051327B"/>
    <w:rsid w:val="00520754"/>
    <w:rsid w:val="00521DF5"/>
    <w:rsid w:val="00524BB3"/>
    <w:rsid w:val="00526200"/>
    <w:rsid w:val="00531B86"/>
    <w:rsid w:val="00533E13"/>
    <w:rsid w:val="0053502E"/>
    <w:rsid w:val="00535667"/>
    <w:rsid w:val="0053732A"/>
    <w:rsid w:val="005379EA"/>
    <w:rsid w:val="0054002A"/>
    <w:rsid w:val="00542552"/>
    <w:rsid w:val="00543898"/>
    <w:rsid w:val="00546698"/>
    <w:rsid w:val="00546858"/>
    <w:rsid w:val="00546E16"/>
    <w:rsid w:val="005555E5"/>
    <w:rsid w:val="005557A4"/>
    <w:rsid w:val="00556654"/>
    <w:rsid w:val="00560391"/>
    <w:rsid w:val="0056206C"/>
    <w:rsid w:val="00562216"/>
    <w:rsid w:val="0056251A"/>
    <w:rsid w:val="0056339A"/>
    <w:rsid w:val="00564A47"/>
    <w:rsid w:val="00564C1A"/>
    <w:rsid w:val="0056706F"/>
    <w:rsid w:val="00567EF3"/>
    <w:rsid w:val="00572364"/>
    <w:rsid w:val="00574768"/>
    <w:rsid w:val="00574FC3"/>
    <w:rsid w:val="00576A18"/>
    <w:rsid w:val="00577DBA"/>
    <w:rsid w:val="00580059"/>
    <w:rsid w:val="00580E20"/>
    <w:rsid w:val="00581202"/>
    <w:rsid w:val="00583CCA"/>
    <w:rsid w:val="00584F51"/>
    <w:rsid w:val="00587457"/>
    <w:rsid w:val="00587735"/>
    <w:rsid w:val="00591463"/>
    <w:rsid w:val="00592302"/>
    <w:rsid w:val="005966A4"/>
    <w:rsid w:val="0059699F"/>
    <w:rsid w:val="005A18A2"/>
    <w:rsid w:val="005A48A6"/>
    <w:rsid w:val="005A731F"/>
    <w:rsid w:val="005B0CB3"/>
    <w:rsid w:val="005B3A4D"/>
    <w:rsid w:val="005B3E5D"/>
    <w:rsid w:val="005B552C"/>
    <w:rsid w:val="005B5D4D"/>
    <w:rsid w:val="005B77D8"/>
    <w:rsid w:val="005C33FA"/>
    <w:rsid w:val="005C4930"/>
    <w:rsid w:val="005C4CB0"/>
    <w:rsid w:val="005C71B8"/>
    <w:rsid w:val="005D245A"/>
    <w:rsid w:val="005D26CD"/>
    <w:rsid w:val="005D72EF"/>
    <w:rsid w:val="005E121C"/>
    <w:rsid w:val="005E235B"/>
    <w:rsid w:val="005E431D"/>
    <w:rsid w:val="005E58B8"/>
    <w:rsid w:val="005E59A8"/>
    <w:rsid w:val="005E60C7"/>
    <w:rsid w:val="005E7D7E"/>
    <w:rsid w:val="005F0B49"/>
    <w:rsid w:val="005F29C2"/>
    <w:rsid w:val="005F5E91"/>
    <w:rsid w:val="005F6E31"/>
    <w:rsid w:val="0060094A"/>
    <w:rsid w:val="00602FE0"/>
    <w:rsid w:val="00603D04"/>
    <w:rsid w:val="006055EA"/>
    <w:rsid w:val="00605CC1"/>
    <w:rsid w:val="0060609E"/>
    <w:rsid w:val="006118AA"/>
    <w:rsid w:val="0061271E"/>
    <w:rsid w:val="006127E3"/>
    <w:rsid w:val="00613867"/>
    <w:rsid w:val="00614DA6"/>
    <w:rsid w:val="006153CF"/>
    <w:rsid w:val="00616E32"/>
    <w:rsid w:val="00621EB4"/>
    <w:rsid w:val="0062237A"/>
    <w:rsid w:val="00623981"/>
    <w:rsid w:val="00623E6A"/>
    <w:rsid w:val="00624E17"/>
    <w:rsid w:val="00631FE7"/>
    <w:rsid w:val="0063211A"/>
    <w:rsid w:val="00633E03"/>
    <w:rsid w:val="006363AB"/>
    <w:rsid w:val="00637475"/>
    <w:rsid w:val="00637EA8"/>
    <w:rsid w:val="0064056A"/>
    <w:rsid w:val="0064500E"/>
    <w:rsid w:val="00645245"/>
    <w:rsid w:val="00655D3D"/>
    <w:rsid w:val="00655DAE"/>
    <w:rsid w:val="00656292"/>
    <w:rsid w:val="00663037"/>
    <w:rsid w:val="00663503"/>
    <w:rsid w:val="00670A7A"/>
    <w:rsid w:val="006742DD"/>
    <w:rsid w:val="00675D5E"/>
    <w:rsid w:val="0067742C"/>
    <w:rsid w:val="006836F3"/>
    <w:rsid w:val="00683B13"/>
    <w:rsid w:val="00684485"/>
    <w:rsid w:val="006845E1"/>
    <w:rsid w:val="0068511E"/>
    <w:rsid w:val="006858FA"/>
    <w:rsid w:val="00687CB4"/>
    <w:rsid w:val="00690DB6"/>
    <w:rsid w:val="00693D76"/>
    <w:rsid w:val="00696F37"/>
    <w:rsid w:val="006976F4"/>
    <w:rsid w:val="006A1EB2"/>
    <w:rsid w:val="006A3E9E"/>
    <w:rsid w:val="006A43C0"/>
    <w:rsid w:val="006A578C"/>
    <w:rsid w:val="006A70F1"/>
    <w:rsid w:val="006B0EC1"/>
    <w:rsid w:val="006B1EFE"/>
    <w:rsid w:val="006B37A8"/>
    <w:rsid w:val="006B7B38"/>
    <w:rsid w:val="006C7875"/>
    <w:rsid w:val="006D3D88"/>
    <w:rsid w:val="006D41A7"/>
    <w:rsid w:val="006D4CCB"/>
    <w:rsid w:val="006E20C3"/>
    <w:rsid w:val="006E2705"/>
    <w:rsid w:val="006E2A7B"/>
    <w:rsid w:val="006E5E41"/>
    <w:rsid w:val="006E614B"/>
    <w:rsid w:val="006E62B1"/>
    <w:rsid w:val="006F0CC9"/>
    <w:rsid w:val="006F1D36"/>
    <w:rsid w:val="006F3E04"/>
    <w:rsid w:val="006F5CBC"/>
    <w:rsid w:val="006F73D8"/>
    <w:rsid w:val="007037E0"/>
    <w:rsid w:val="00704777"/>
    <w:rsid w:val="0071016D"/>
    <w:rsid w:val="00711C56"/>
    <w:rsid w:val="0071319C"/>
    <w:rsid w:val="007140A5"/>
    <w:rsid w:val="00715566"/>
    <w:rsid w:val="007177A2"/>
    <w:rsid w:val="00717E10"/>
    <w:rsid w:val="0072032F"/>
    <w:rsid w:val="00720AF3"/>
    <w:rsid w:val="007259EC"/>
    <w:rsid w:val="00730A3B"/>
    <w:rsid w:val="007318D1"/>
    <w:rsid w:val="00732EE3"/>
    <w:rsid w:val="0073501F"/>
    <w:rsid w:val="0074293F"/>
    <w:rsid w:val="00744195"/>
    <w:rsid w:val="007460D4"/>
    <w:rsid w:val="0075076A"/>
    <w:rsid w:val="00751BC0"/>
    <w:rsid w:val="007554AD"/>
    <w:rsid w:val="00760F36"/>
    <w:rsid w:val="00762BAD"/>
    <w:rsid w:val="00763385"/>
    <w:rsid w:val="00767438"/>
    <w:rsid w:val="00770EB5"/>
    <w:rsid w:val="0077542D"/>
    <w:rsid w:val="00776719"/>
    <w:rsid w:val="007821D5"/>
    <w:rsid w:val="00782392"/>
    <w:rsid w:val="00783EE1"/>
    <w:rsid w:val="007860CB"/>
    <w:rsid w:val="00787AB2"/>
    <w:rsid w:val="00791949"/>
    <w:rsid w:val="007A14CC"/>
    <w:rsid w:val="007A25A7"/>
    <w:rsid w:val="007A348D"/>
    <w:rsid w:val="007A74D8"/>
    <w:rsid w:val="007B14BB"/>
    <w:rsid w:val="007B1A55"/>
    <w:rsid w:val="007B2142"/>
    <w:rsid w:val="007B3215"/>
    <w:rsid w:val="007B3AAA"/>
    <w:rsid w:val="007B4C28"/>
    <w:rsid w:val="007C1355"/>
    <w:rsid w:val="007C3CF0"/>
    <w:rsid w:val="007C7641"/>
    <w:rsid w:val="007C7F94"/>
    <w:rsid w:val="007D0A94"/>
    <w:rsid w:val="007D16E1"/>
    <w:rsid w:val="007D1FCA"/>
    <w:rsid w:val="007D31E1"/>
    <w:rsid w:val="007D3C50"/>
    <w:rsid w:val="007D4D9D"/>
    <w:rsid w:val="007D4F9F"/>
    <w:rsid w:val="007D5F07"/>
    <w:rsid w:val="007D74AD"/>
    <w:rsid w:val="007E0A70"/>
    <w:rsid w:val="007E45C7"/>
    <w:rsid w:val="007E5F8D"/>
    <w:rsid w:val="007E6C14"/>
    <w:rsid w:val="007F39FA"/>
    <w:rsid w:val="007F47DA"/>
    <w:rsid w:val="007F4D40"/>
    <w:rsid w:val="007F5234"/>
    <w:rsid w:val="007F62C3"/>
    <w:rsid w:val="007F7CA0"/>
    <w:rsid w:val="007F7FB7"/>
    <w:rsid w:val="008006B3"/>
    <w:rsid w:val="00801662"/>
    <w:rsid w:val="00801C72"/>
    <w:rsid w:val="00802166"/>
    <w:rsid w:val="00802338"/>
    <w:rsid w:val="00803870"/>
    <w:rsid w:val="008048B0"/>
    <w:rsid w:val="00804D8C"/>
    <w:rsid w:val="00805E23"/>
    <w:rsid w:val="008065AA"/>
    <w:rsid w:val="0081431E"/>
    <w:rsid w:val="00814E04"/>
    <w:rsid w:val="00815F14"/>
    <w:rsid w:val="008162BC"/>
    <w:rsid w:val="008167A5"/>
    <w:rsid w:val="0081784C"/>
    <w:rsid w:val="00817D36"/>
    <w:rsid w:val="00822305"/>
    <w:rsid w:val="008230B2"/>
    <w:rsid w:val="00827174"/>
    <w:rsid w:val="0082771C"/>
    <w:rsid w:val="008301AF"/>
    <w:rsid w:val="00830728"/>
    <w:rsid w:val="008357C4"/>
    <w:rsid w:val="008364B1"/>
    <w:rsid w:val="00841A3E"/>
    <w:rsid w:val="0084250C"/>
    <w:rsid w:val="00843320"/>
    <w:rsid w:val="00843DCE"/>
    <w:rsid w:val="00843FCD"/>
    <w:rsid w:val="0084431D"/>
    <w:rsid w:val="0085168A"/>
    <w:rsid w:val="0085434C"/>
    <w:rsid w:val="00855985"/>
    <w:rsid w:val="008562FD"/>
    <w:rsid w:val="008604E1"/>
    <w:rsid w:val="008704D4"/>
    <w:rsid w:val="0087202E"/>
    <w:rsid w:val="00873C96"/>
    <w:rsid w:val="00873E5E"/>
    <w:rsid w:val="0088085E"/>
    <w:rsid w:val="00881092"/>
    <w:rsid w:val="00884A23"/>
    <w:rsid w:val="0088546D"/>
    <w:rsid w:val="008855B6"/>
    <w:rsid w:val="00886470"/>
    <w:rsid w:val="00886985"/>
    <w:rsid w:val="00887630"/>
    <w:rsid w:val="00887A65"/>
    <w:rsid w:val="00897E3A"/>
    <w:rsid w:val="00897ED0"/>
    <w:rsid w:val="008A26D5"/>
    <w:rsid w:val="008A2FD3"/>
    <w:rsid w:val="008A36DC"/>
    <w:rsid w:val="008A5D6A"/>
    <w:rsid w:val="008A6EBB"/>
    <w:rsid w:val="008B02F1"/>
    <w:rsid w:val="008B1BC4"/>
    <w:rsid w:val="008B1C60"/>
    <w:rsid w:val="008B3698"/>
    <w:rsid w:val="008B3739"/>
    <w:rsid w:val="008B46F0"/>
    <w:rsid w:val="008C2D5E"/>
    <w:rsid w:val="008C30E9"/>
    <w:rsid w:val="008C614E"/>
    <w:rsid w:val="008C69F1"/>
    <w:rsid w:val="008C7C12"/>
    <w:rsid w:val="008C7C9B"/>
    <w:rsid w:val="008D2A2D"/>
    <w:rsid w:val="008D3770"/>
    <w:rsid w:val="008D4D5C"/>
    <w:rsid w:val="008D5930"/>
    <w:rsid w:val="008E256D"/>
    <w:rsid w:val="008E4E32"/>
    <w:rsid w:val="008E7A53"/>
    <w:rsid w:val="0090011B"/>
    <w:rsid w:val="00900A44"/>
    <w:rsid w:val="00901014"/>
    <w:rsid w:val="0090161F"/>
    <w:rsid w:val="009034B7"/>
    <w:rsid w:val="00903616"/>
    <w:rsid w:val="009043DD"/>
    <w:rsid w:val="00904599"/>
    <w:rsid w:val="009054AB"/>
    <w:rsid w:val="009062AE"/>
    <w:rsid w:val="009123CA"/>
    <w:rsid w:val="009152E1"/>
    <w:rsid w:val="009154E3"/>
    <w:rsid w:val="00915DCA"/>
    <w:rsid w:val="00915E24"/>
    <w:rsid w:val="00916449"/>
    <w:rsid w:val="00916F68"/>
    <w:rsid w:val="00923188"/>
    <w:rsid w:val="009269B8"/>
    <w:rsid w:val="00930B26"/>
    <w:rsid w:val="00931144"/>
    <w:rsid w:val="009329B9"/>
    <w:rsid w:val="009345ED"/>
    <w:rsid w:val="00940A91"/>
    <w:rsid w:val="00943CB7"/>
    <w:rsid w:val="00945602"/>
    <w:rsid w:val="009528F3"/>
    <w:rsid w:val="00953352"/>
    <w:rsid w:val="00964C90"/>
    <w:rsid w:val="00965559"/>
    <w:rsid w:val="00967F4C"/>
    <w:rsid w:val="00971E10"/>
    <w:rsid w:val="009729FD"/>
    <w:rsid w:val="00973F9F"/>
    <w:rsid w:val="00975A45"/>
    <w:rsid w:val="0097758F"/>
    <w:rsid w:val="00980AFC"/>
    <w:rsid w:val="00980C7A"/>
    <w:rsid w:val="00981CE3"/>
    <w:rsid w:val="00982FF5"/>
    <w:rsid w:val="009838B4"/>
    <w:rsid w:val="00986F3D"/>
    <w:rsid w:val="00990D5E"/>
    <w:rsid w:val="00991371"/>
    <w:rsid w:val="0099512A"/>
    <w:rsid w:val="00995C2E"/>
    <w:rsid w:val="009960B2"/>
    <w:rsid w:val="0099700B"/>
    <w:rsid w:val="00997D56"/>
    <w:rsid w:val="009A2A1E"/>
    <w:rsid w:val="009A2A5E"/>
    <w:rsid w:val="009A2D62"/>
    <w:rsid w:val="009A3E64"/>
    <w:rsid w:val="009B2321"/>
    <w:rsid w:val="009B2829"/>
    <w:rsid w:val="009B4E93"/>
    <w:rsid w:val="009B6E1F"/>
    <w:rsid w:val="009B7B1A"/>
    <w:rsid w:val="009C0A9F"/>
    <w:rsid w:val="009C1C75"/>
    <w:rsid w:val="009C1E68"/>
    <w:rsid w:val="009C4638"/>
    <w:rsid w:val="009C68A0"/>
    <w:rsid w:val="009C6E90"/>
    <w:rsid w:val="009D0F98"/>
    <w:rsid w:val="009D3421"/>
    <w:rsid w:val="009D4C80"/>
    <w:rsid w:val="009E631A"/>
    <w:rsid w:val="009F0711"/>
    <w:rsid w:val="009F1C13"/>
    <w:rsid w:val="009F235B"/>
    <w:rsid w:val="009F3F1F"/>
    <w:rsid w:val="009F44BE"/>
    <w:rsid w:val="009F600C"/>
    <w:rsid w:val="009F650F"/>
    <w:rsid w:val="00A00FE8"/>
    <w:rsid w:val="00A01DCE"/>
    <w:rsid w:val="00A02B8A"/>
    <w:rsid w:val="00A06F96"/>
    <w:rsid w:val="00A10A37"/>
    <w:rsid w:val="00A1179F"/>
    <w:rsid w:val="00A14871"/>
    <w:rsid w:val="00A14CF5"/>
    <w:rsid w:val="00A151C9"/>
    <w:rsid w:val="00A160AD"/>
    <w:rsid w:val="00A160BE"/>
    <w:rsid w:val="00A1672F"/>
    <w:rsid w:val="00A17B36"/>
    <w:rsid w:val="00A22BCF"/>
    <w:rsid w:val="00A246AC"/>
    <w:rsid w:val="00A26F53"/>
    <w:rsid w:val="00A27CD0"/>
    <w:rsid w:val="00A303CE"/>
    <w:rsid w:val="00A339FC"/>
    <w:rsid w:val="00A3618A"/>
    <w:rsid w:val="00A376DB"/>
    <w:rsid w:val="00A423C7"/>
    <w:rsid w:val="00A47943"/>
    <w:rsid w:val="00A51A71"/>
    <w:rsid w:val="00A524D3"/>
    <w:rsid w:val="00A52CF4"/>
    <w:rsid w:val="00A5664D"/>
    <w:rsid w:val="00A6045E"/>
    <w:rsid w:val="00A64083"/>
    <w:rsid w:val="00A642FC"/>
    <w:rsid w:val="00A6725D"/>
    <w:rsid w:val="00A677C2"/>
    <w:rsid w:val="00A713F8"/>
    <w:rsid w:val="00A71B70"/>
    <w:rsid w:val="00A72138"/>
    <w:rsid w:val="00A7217A"/>
    <w:rsid w:val="00A72D93"/>
    <w:rsid w:val="00A73A22"/>
    <w:rsid w:val="00A73D00"/>
    <w:rsid w:val="00A74C72"/>
    <w:rsid w:val="00A77881"/>
    <w:rsid w:val="00A82AEE"/>
    <w:rsid w:val="00A841C5"/>
    <w:rsid w:val="00A854DF"/>
    <w:rsid w:val="00A860B5"/>
    <w:rsid w:val="00A903ED"/>
    <w:rsid w:val="00A905C5"/>
    <w:rsid w:val="00A90CBF"/>
    <w:rsid w:val="00A94D56"/>
    <w:rsid w:val="00A97D08"/>
    <w:rsid w:val="00AA0109"/>
    <w:rsid w:val="00AA2BB0"/>
    <w:rsid w:val="00AA2EF7"/>
    <w:rsid w:val="00AA3CDE"/>
    <w:rsid w:val="00AA639A"/>
    <w:rsid w:val="00AC58A0"/>
    <w:rsid w:val="00AC6521"/>
    <w:rsid w:val="00AC6F6E"/>
    <w:rsid w:val="00AD138F"/>
    <w:rsid w:val="00AD17FD"/>
    <w:rsid w:val="00AD55B5"/>
    <w:rsid w:val="00AD632F"/>
    <w:rsid w:val="00AD6C28"/>
    <w:rsid w:val="00AD74A0"/>
    <w:rsid w:val="00AE0103"/>
    <w:rsid w:val="00AE1D6F"/>
    <w:rsid w:val="00AE24B8"/>
    <w:rsid w:val="00AE314D"/>
    <w:rsid w:val="00AE376C"/>
    <w:rsid w:val="00AE68D0"/>
    <w:rsid w:val="00AF547E"/>
    <w:rsid w:val="00AF74E1"/>
    <w:rsid w:val="00AF76C7"/>
    <w:rsid w:val="00B013B9"/>
    <w:rsid w:val="00B023AE"/>
    <w:rsid w:val="00B04B09"/>
    <w:rsid w:val="00B04CE4"/>
    <w:rsid w:val="00B052A6"/>
    <w:rsid w:val="00B05D48"/>
    <w:rsid w:val="00B11C03"/>
    <w:rsid w:val="00B150FE"/>
    <w:rsid w:val="00B1598B"/>
    <w:rsid w:val="00B16BEA"/>
    <w:rsid w:val="00B17D29"/>
    <w:rsid w:val="00B20B3E"/>
    <w:rsid w:val="00B257FE"/>
    <w:rsid w:val="00B344F3"/>
    <w:rsid w:val="00B36808"/>
    <w:rsid w:val="00B368C6"/>
    <w:rsid w:val="00B41FDB"/>
    <w:rsid w:val="00B420F4"/>
    <w:rsid w:val="00B42601"/>
    <w:rsid w:val="00B45E8A"/>
    <w:rsid w:val="00B47AB6"/>
    <w:rsid w:val="00B47B19"/>
    <w:rsid w:val="00B50303"/>
    <w:rsid w:val="00B5031F"/>
    <w:rsid w:val="00B504D7"/>
    <w:rsid w:val="00B51248"/>
    <w:rsid w:val="00B528E1"/>
    <w:rsid w:val="00B52A0C"/>
    <w:rsid w:val="00B54CBA"/>
    <w:rsid w:val="00B57312"/>
    <w:rsid w:val="00B67D45"/>
    <w:rsid w:val="00B70A59"/>
    <w:rsid w:val="00B71157"/>
    <w:rsid w:val="00B7143C"/>
    <w:rsid w:val="00B72A71"/>
    <w:rsid w:val="00B72DEF"/>
    <w:rsid w:val="00B767F5"/>
    <w:rsid w:val="00B83078"/>
    <w:rsid w:val="00B90D3F"/>
    <w:rsid w:val="00B9735A"/>
    <w:rsid w:val="00B97B46"/>
    <w:rsid w:val="00BA62F8"/>
    <w:rsid w:val="00BA6643"/>
    <w:rsid w:val="00BA68CE"/>
    <w:rsid w:val="00BB1A3E"/>
    <w:rsid w:val="00BB1F30"/>
    <w:rsid w:val="00BB4054"/>
    <w:rsid w:val="00BB53AF"/>
    <w:rsid w:val="00BB54C2"/>
    <w:rsid w:val="00BB761F"/>
    <w:rsid w:val="00BC2855"/>
    <w:rsid w:val="00BC3758"/>
    <w:rsid w:val="00BC3796"/>
    <w:rsid w:val="00BC4048"/>
    <w:rsid w:val="00BC5942"/>
    <w:rsid w:val="00BD0F96"/>
    <w:rsid w:val="00BD4662"/>
    <w:rsid w:val="00BD65A8"/>
    <w:rsid w:val="00BE2384"/>
    <w:rsid w:val="00BE2A3A"/>
    <w:rsid w:val="00BE371F"/>
    <w:rsid w:val="00BE5088"/>
    <w:rsid w:val="00BE53B5"/>
    <w:rsid w:val="00BE5B53"/>
    <w:rsid w:val="00BE6332"/>
    <w:rsid w:val="00BF0A27"/>
    <w:rsid w:val="00BF19B2"/>
    <w:rsid w:val="00BF210B"/>
    <w:rsid w:val="00BF3542"/>
    <w:rsid w:val="00BF36DD"/>
    <w:rsid w:val="00BF7435"/>
    <w:rsid w:val="00C00AA1"/>
    <w:rsid w:val="00C029C8"/>
    <w:rsid w:val="00C03775"/>
    <w:rsid w:val="00C05614"/>
    <w:rsid w:val="00C07835"/>
    <w:rsid w:val="00C114DE"/>
    <w:rsid w:val="00C12621"/>
    <w:rsid w:val="00C152BA"/>
    <w:rsid w:val="00C1568D"/>
    <w:rsid w:val="00C15BA0"/>
    <w:rsid w:val="00C17EA6"/>
    <w:rsid w:val="00C20285"/>
    <w:rsid w:val="00C23BAF"/>
    <w:rsid w:val="00C2543A"/>
    <w:rsid w:val="00C30985"/>
    <w:rsid w:val="00C328E4"/>
    <w:rsid w:val="00C32A69"/>
    <w:rsid w:val="00C34C46"/>
    <w:rsid w:val="00C35267"/>
    <w:rsid w:val="00C36E7B"/>
    <w:rsid w:val="00C3701B"/>
    <w:rsid w:val="00C40195"/>
    <w:rsid w:val="00C439E0"/>
    <w:rsid w:val="00C473E0"/>
    <w:rsid w:val="00C47574"/>
    <w:rsid w:val="00C51B86"/>
    <w:rsid w:val="00C53B51"/>
    <w:rsid w:val="00C53C1B"/>
    <w:rsid w:val="00C5432B"/>
    <w:rsid w:val="00C549BE"/>
    <w:rsid w:val="00C6199A"/>
    <w:rsid w:val="00C64CF3"/>
    <w:rsid w:val="00C66243"/>
    <w:rsid w:val="00C666E2"/>
    <w:rsid w:val="00C70D20"/>
    <w:rsid w:val="00C718CA"/>
    <w:rsid w:val="00C73A33"/>
    <w:rsid w:val="00C73C99"/>
    <w:rsid w:val="00C7665F"/>
    <w:rsid w:val="00C80FDE"/>
    <w:rsid w:val="00C81E4D"/>
    <w:rsid w:val="00C81FAC"/>
    <w:rsid w:val="00C93A07"/>
    <w:rsid w:val="00C950DB"/>
    <w:rsid w:val="00C9728A"/>
    <w:rsid w:val="00C97828"/>
    <w:rsid w:val="00CA1308"/>
    <w:rsid w:val="00CA1E26"/>
    <w:rsid w:val="00CA386F"/>
    <w:rsid w:val="00CA47BE"/>
    <w:rsid w:val="00CA554A"/>
    <w:rsid w:val="00CA5602"/>
    <w:rsid w:val="00CB3EB4"/>
    <w:rsid w:val="00CB4FCB"/>
    <w:rsid w:val="00CB7C45"/>
    <w:rsid w:val="00CC21B9"/>
    <w:rsid w:val="00CC30A8"/>
    <w:rsid w:val="00CC7E53"/>
    <w:rsid w:val="00CD7492"/>
    <w:rsid w:val="00CD7DA4"/>
    <w:rsid w:val="00CE2EF7"/>
    <w:rsid w:val="00CE3201"/>
    <w:rsid w:val="00CE45BB"/>
    <w:rsid w:val="00CE46BC"/>
    <w:rsid w:val="00CE4DC4"/>
    <w:rsid w:val="00CE5991"/>
    <w:rsid w:val="00CE5C4F"/>
    <w:rsid w:val="00CE5FA4"/>
    <w:rsid w:val="00CE7EED"/>
    <w:rsid w:val="00CF0F4C"/>
    <w:rsid w:val="00CF19D0"/>
    <w:rsid w:val="00CF51F4"/>
    <w:rsid w:val="00CF52F5"/>
    <w:rsid w:val="00CF5879"/>
    <w:rsid w:val="00CF5D1D"/>
    <w:rsid w:val="00CF7DB3"/>
    <w:rsid w:val="00D0013D"/>
    <w:rsid w:val="00D03198"/>
    <w:rsid w:val="00D04934"/>
    <w:rsid w:val="00D05778"/>
    <w:rsid w:val="00D06B3B"/>
    <w:rsid w:val="00D11CF0"/>
    <w:rsid w:val="00D1356E"/>
    <w:rsid w:val="00D142CD"/>
    <w:rsid w:val="00D171C4"/>
    <w:rsid w:val="00D17B6D"/>
    <w:rsid w:val="00D17BC5"/>
    <w:rsid w:val="00D204B4"/>
    <w:rsid w:val="00D25CC6"/>
    <w:rsid w:val="00D26A78"/>
    <w:rsid w:val="00D27A1E"/>
    <w:rsid w:val="00D30530"/>
    <w:rsid w:val="00D32A93"/>
    <w:rsid w:val="00D32BBD"/>
    <w:rsid w:val="00D33334"/>
    <w:rsid w:val="00D35674"/>
    <w:rsid w:val="00D36316"/>
    <w:rsid w:val="00D36FAA"/>
    <w:rsid w:val="00D51E9F"/>
    <w:rsid w:val="00D52BA8"/>
    <w:rsid w:val="00D56B8C"/>
    <w:rsid w:val="00D57040"/>
    <w:rsid w:val="00D57311"/>
    <w:rsid w:val="00D62A4E"/>
    <w:rsid w:val="00D62E07"/>
    <w:rsid w:val="00D63C11"/>
    <w:rsid w:val="00D63C1B"/>
    <w:rsid w:val="00D652A5"/>
    <w:rsid w:val="00D67052"/>
    <w:rsid w:val="00D677D9"/>
    <w:rsid w:val="00D7029E"/>
    <w:rsid w:val="00D72E78"/>
    <w:rsid w:val="00D72EEA"/>
    <w:rsid w:val="00D740BE"/>
    <w:rsid w:val="00D745A8"/>
    <w:rsid w:val="00D75D49"/>
    <w:rsid w:val="00D76497"/>
    <w:rsid w:val="00D76CC5"/>
    <w:rsid w:val="00D771CB"/>
    <w:rsid w:val="00D80D92"/>
    <w:rsid w:val="00D8282D"/>
    <w:rsid w:val="00D854D6"/>
    <w:rsid w:val="00D868B6"/>
    <w:rsid w:val="00D87216"/>
    <w:rsid w:val="00D9002B"/>
    <w:rsid w:val="00D903F0"/>
    <w:rsid w:val="00D929CE"/>
    <w:rsid w:val="00D94595"/>
    <w:rsid w:val="00D95A22"/>
    <w:rsid w:val="00D9661D"/>
    <w:rsid w:val="00DA2601"/>
    <w:rsid w:val="00DA26D8"/>
    <w:rsid w:val="00DA55E1"/>
    <w:rsid w:val="00DA7366"/>
    <w:rsid w:val="00DA75B6"/>
    <w:rsid w:val="00DB1B1E"/>
    <w:rsid w:val="00DB1D55"/>
    <w:rsid w:val="00DB22A3"/>
    <w:rsid w:val="00DB2929"/>
    <w:rsid w:val="00DB2DDC"/>
    <w:rsid w:val="00DB3291"/>
    <w:rsid w:val="00DB47AC"/>
    <w:rsid w:val="00DB50EB"/>
    <w:rsid w:val="00DB79FD"/>
    <w:rsid w:val="00DC0867"/>
    <w:rsid w:val="00DC0AAA"/>
    <w:rsid w:val="00DC3A11"/>
    <w:rsid w:val="00DC56CD"/>
    <w:rsid w:val="00DC607D"/>
    <w:rsid w:val="00DD1D7E"/>
    <w:rsid w:val="00DD1DDF"/>
    <w:rsid w:val="00DD28B7"/>
    <w:rsid w:val="00DD4025"/>
    <w:rsid w:val="00DD4492"/>
    <w:rsid w:val="00DD4498"/>
    <w:rsid w:val="00DD5BBD"/>
    <w:rsid w:val="00DD6014"/>
    <w:rsid w:val="00DD7E87"/>
    <w:rsid w:val="00DE0C86"/>
    <w:rsid w:val="00DE1BDF"/>
    <w:rsid w:val="00DE3386"/>
    <w:rsid w:val="00DE338F"/>
    <w:rsid w:val="00DE3E79"/>
    <w:rsid w:val="00DE63CF"/>
    <w:rsid w:val="00DE6B40"/>
    <w:rsid w:val="00DF20C6"/>
    <w:rsid w:val="00DF315B"/>
    <w:rsid w:val="00DF5A19"/>
    <w:rsid w:val="00DF5C2C"/>
    <w:rsid w:val="00DF61DE"/>
    <w:rsid w:val="00DF7410"/>
    <w:rsid w:val="00E02B40"/>
    <w:rsid w:val="00E057AE"/>
    <w:rsid w:val="00E062D9"/>
    <w:rsid w:val="00E06D3F"/>
    <w:rsid w:val="00E1408E"/>
    <w:rsid w:val="00E21A4D"/>
    <w:rsid w:val="00E2261A"/>
    <w:rsid w:val="00E24EDB"/>
    <w:rsid w:val="00E2555D"/>
    <w:rsid w:val="00E25A75"/>
    <w:rsid w:val="00E26234"/>
    <w:rsid w:val="00E2633F"/>
    <w:rsid w:val="00E34CBC"/>
    <w:rsid w:val="00E3548B"/>
    <w:rsid w:val="00E37D2D"/>
    <w:rsid w:val="00E37ED7"/>
    <w:rsid w:val="00E41421"/>
    <w:rsid w:val="00E42129"/>
    <w:rsid w:val="00E45945"/>
    <w:rsid w:val="00E505A9"/>
    <w:rsid w:val="00E50DC2"/>
    <w:rsid w:val="00E5195B"/>
    <w:rsid w:val="00E535DB"/>
    <w:rsid w:val="00E56907"/>
    <w:rsid w:val="00E57F4E"/>
    <w:rsid w:val="00E60DE2"/>
    <w:rsid w:val="00E6173B"/>
    <w:rsid w:val="00E61823"/>
    <w:rsid w:val="00E619B3"/>
    <w:rsid w:val="00E633CE"/>
    <w:rsid w:val="00E6515F"/>
    <w:rsid w:val="00E65D67"/>
    <w:rsid w:val="00E6639E"/>
    <w:rsid w:val="00E6673C"/>
    <w:rsid w:val="00E73A3D"/>
    <w:rsid w:val="00E7639D"/>
    <w:rsid w:val="00E769C4"/>
    <w:rsid w:val="00E84A67"/>
    <w:rsid w:val="00E852B5"/>
    <w:rsid w:val="00E862B8"/>
    <w:rsid w:val="00E868CA"/>
    <w:rsid w:val="00E873FF"/>
    <w:rsid w:val="00E92858"/>
    <w:rsid w:val="00E93AC2"/>
    <w:rsid w:val="00E9583F"/>
    <w:rsid w:val="00E960D5"/>
    <w:rsid w:val="00EA135E"/>
    <w:rsid w:val="00EA6219"/>
    <w:rsid w:val="00EA6428"/>
    <w:rsid w:val="00EA65F5"/>
    <w:rsid w:val="00EB0DD6"/>
    <w:rsid w:val="00EB1914"/>
    <w:rsid w:val="00EB3AA3"/>
    <w:rsid w:val="00EB70A1"/>
    <w:rsid w:val="00EC1462"/>
    <w:rsid w:val="00EC2B16"/>
    <w:rsid w:val="00EC3155"/>
    <w:rsid w:val="00EC47F6"/>
    <w:rsid w:val="00EC58F6"/>
    <w:rsid w:val="00EC667E"/>
    <w:rsid w:val="00EC7935"/>
    <w:rsid w:val="00EC7C4E"/>
    <w:rsid w:val="00ED1AC6"/>
    <w:rsid w:val="00ED21ED"/>
    <w:rsid w:val="00ED3A49"/>
    <w:rsid w:val="00EE0F67"/>
    <w:rsid w:val="00EE5108"/>
    <w:rsid w:val="00EE77A1"/>
    <w:rsid w:val="00EF1314"/>
    <w:rsid w:val="00EF1ABC"/>
    <w:rsid w:val="00EF5826"/>
    <w:rsid w:val="00F00CD2"/>
    <w:rsid w:val="00F038CC"/>
    <w:rsid w:val="00F0419A"/>
    <w:rsid w:val="00F06D7D"/>
    <w:rsid w:val="00F10F08"/>
    <w:rsid w:val="00F123CC"/>
    <w:rsid w:val="00F12A6B"/>
    <w:rsid w:val="00F13AF1"/>
    <w:rsid w:val="00F13F04"/>
    <w:rsid w:val="00F15440"/>
    <w:rsid w:val="00F17321"/>
    <w:rsid w:val="00F20A09"/>
    <w:rsid w:val="00F27A51"/>
    <w:rsid w:val="00F31624"/>
    <w:rsid w:val="00F316D0"/>
    <w:rsid w:val="00F318B2"/>
    <w:rsid w:val="00F31995"/>
    <w:rsid w:val="00F32B2E"/>
    <w:rsid w:val="00F33431"/>
    <w:rsid w:val="00F343F6"/>
    <w:rsid w:val="00F3547A"/>
    <w:rsid w:val="00F36599"/>
    <w:rsid w:val="00F40E4E"/>
    <w:rsid w:val="00F41E4F"/>
    <w:rsid w:val="00F42E4F"/>
    <w:rsid w:val="00F44499"/>
    <w:rsid w:val="00F47D5A"/>
    <w:rsid w:val="00F52CEA"/>
    <w:rsid w:val="00F60FEB"/>
    <w:rsid w:val="00F621CA"/>
    <w:rsid w:val="00F63BD8"/>
    <w:rsid w:val="00F641C0"/>
    <w:rsid w:val="00F67B9F"/>
    <w:rsid w:val="00F702C0"/>
    <w:rsid w:val="00F70828"/>
    <w:rsid w:val="00F737CE"/>
    <w:rsid w:val="00F744B3"/>
    <w:rsid w:val="00F8296E"/>
    <w:rsid w:val="00F85318"/>
    <w:rsid w:val="00F913FB"/>
    <w:rsid w:val="00F920C6"/>
    <w:rsid w:val="00F95978"/>
    <w:rsid w:val="00F95B19"/>
    <w:rsid w:val="00F975F0"/>
    <w:rsid w:val="00FA1B65"/>
    <w:rsid w:val="00FA5384"/>
    <w:rsid w:val="00FA5426"/>
    <w:rsid w:val="00FA5AE3"/>
    <w:rsid w:val="00FA7716"/>
    <w:rsid w:val="00FB0A58"/>
    <w:rsid w:val="00FB0FD2"/>
    <w:rsid w:val="00FB2DBE"/>
    <w:rsid w:val="00FB46DA"/>
    <w:rsid w:val="00FB4C1B"/>
    <w:rsid w:val="00FB669E"/>
    <w:rsid w:val="00FC2F3F"/>
    <w:rsid w:val="00FC48E7"/>
    <w:rsid w:val="00FC4EA2"/>
    <w:rsid w:val="00FC4F8C"/>
    <w:rsid w:val="00FC6DF2"/>
    <w:rsid w:val="00FD272F"/>
    <w:rsid w:val="00FD359E"/>
    <w:rsid w:val="00FD46DB"/>
    <w:rsid w:val="00FD4C9A"/>
    <w:rsid w:val="00FD72FE"/>
    <w:rsid w:val="00FE08B0"/>
    <w:rsid w:val="00FE4478"/>
    <w:rsid w:val="00FE45AF"/>
    <w:rsid w:val="00FE619B"/>
    <w:rsid w:val="00FE6AC5"/>
    <w:rsid w:val="00FE74A2"/>
    <w:rsid w:val="00FF043D"/>
    <w:rsid w:val="00FF14AC"/>
    <w:rsid w:val="00FF32D4"/>
    <w:rsid w:val="00FF3568"/>
    <w:rsid w:val="00FF5FF0"/>
    <w:rsid w:val="00FF66E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4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6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06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6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85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5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5A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7DB9"/>
  </w:style>
  <w:style w:type="paragraph" w:customStyle="1" w:styleId="StandardowyStandardowy1">
    <w:name w:val="Standardowy.Standardowy1"/>
    <w:uiPriority w:val="99"/>
    <w:rsid w:val="00A71B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ela-Siatka">
    <w:name w:val="Table Grid"/>
    <w:basedOn w:val="Standardowy"/>
    <w:uiPriority w:val="99"/>
    <w:rsid w:val="00010C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pracowa">
    <w:name w:val="Tytuł opracował"/>
    <w:basedOn w:val="Normalny"/>
    <w:uiPriority w:val="99"/>
    <w:rsid w:val="007D3C50"/>
    <w:pPr>
      <w:spacing w:after="0" w:line="360" w:lineRule="auto"/>
      <w:contextualSpacing/>
      <w:jc w:val="center"/>
      <w:outlineLvl w:val="0"/>
    </w:pPr>
    <w:rPr>
      <w:rFonts w:ascii="Arial" w:eastAsia="Times New Roman" w:hAnsi="Arial" w:cs="Arial"/>
      <w:b/>
      <w:bCs/>
      <w:kern w:val="28"/>
      <w:sz w:val="20"/>
      <w:szCs w:val="20"/>
      <w:lang w:eastAsia="pl-PL"/>
    </w:rPr>
  </w:style>
  <w:style w:type="character" w:customStyle="1" w:styleId="FontStyle47">
    <w:name w:val="Font Style47"/>
    <w:uiPriority w:val="99"/>
    <w:rsid w:val="009152E1"/>
    <w:rPr>
      <w:rFonts w:ascii="Times New Roman" w:hAnsi="Times New Roman" w:cs="Times New Roman"/>
      <w:sz w:val="14"/>
      <w:szCs w:val="14"/>
    </w:rPr>
  </w:style>
  <w:style w:type="paragraph" w:customStyle="1" w:styleId="Textbody">
    <w:name w:val="Text body"/>
    <w:basedOn w:val="Normalny"/>
    <w:rsid w:val="009043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503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F1C1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basedOn w:val="Standard"/>
    <w:rsid w:val="009F1C13"/>
    <w:pPr>
      <w:autoSpaceDE w:val="0"/>
    </w:pPr>
    <w:rPr>
      <w:rFonts w:eastAsia="Times New Roman" w:cs="Times New Roman"/>
      <w:color w:val="000000"/>
    </w:rPr>
  </w:style>
  <w:style w:type="character" w:customStyle="1" w:styleId="txt-new">
    <w:name w:val="txt-new"/>
    <w:basedOn w:val="Domylnaczcionkaakapitu"/>
    <w:rsid w:val="009F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A3A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4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62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06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6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85A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5A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5A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187DB9"/>
  </w:style>
  <w:style w:type="paragraph" w:customStyle="1" w:styleId="StandardowyStandardowy1">
    <w:name w:val="Standardowy.Standardowy1"/>
    <w:uiPriority w:val="99"/>
    <w:rsid w:val="00A71B7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Tabela-Siatka">
    <w:name w:val="Table Grid"/>
    <w:basedOn w:val="Standardowy"/>
    <w:uiPriority w:val="99"/>
    <w:rsid w:val="00010C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opracowa">
    <w:name w:val="Tytuł opracował"/>
    <w:basedOn w:val="Normalny"/>
    <w:uiPriority w:val="99"/>
    <w:rsid w:val="007D3C50"/>
    <w:pPr>
      <w:spacing w:after="0" w:line="360" w:lineRule="auto"/>
      <w:contextualSpacing/>
      <w:jc w:val="center"/>
      <w:outlineLvl w:val="0"/>
    </w:pPr>
    <w:rPr>
      <w:rFonts w:ascii="Arial" w:eastAsia="Times New Roman" w:hAnsi="Arial" w:cs="Arial"/>
      <w:b/>
      <w:bCs/>
      <w:kern w:val="28"/>
      <w:sz w:val="20"/>
      <w:szCs w:val="20"/>
      <w:lang w:eastAsia="pl-PL"/>
    </w:rPr>
  </w:style>
  <w:style w:type="character" w:customStyle="1" w:styleId="FontStyle47">
    <w:name w:val="Font Style47"/>
    <w:uiPriority w:val="99"/>
    <w:rsid w:val="009152E1"/>
    <w:rPr>
      <w:rFonts w:ascii="Times New Roman" w:hAnsi="Times New Roman" w:cs="Times New Roman"/>
      <w:sz w:val="14"/>
      <w:szCs w:val="14"/>
    </w:rPr>
  </w:style>
  <w:style w:type="paragraph" w:customStyle="1" w:styleId="Textbody">
    <w:name w:val="Text body"/>
    <w:basedOn w:val="Normalny"/>
    <w:rsid w:val="009043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5030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9F1C1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basedOn w:val="Standard"/>
    <w:rsid w:val="009F1C13"/>
    <w:pPr>
      <w:autoSpaceDE w:val="0"/>
    </w:pPr>
    <w:rPr>
      <w:rFonts w:eastAsia="Times New Roman" w:cs="Times New Roman"/>
      <w:color w:val="000000"/>
    </w:rPr>
  </w:style>
  <w:style w:type="character" w:customStyle="1" w:styleId="txt-new">
    <w:name w:val="txt-new"/>
    <w:basedOn w:val="Domylnaczcionkaakapitu"/>
    <w:rsid w:val="009F1C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A3A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4FDE-7F28-4B8D-B7FB-0059DD16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Ania</dc:creator>
  <cp:lastModifiedBy>Justyna JK. Kantorczyk</cp:lastModifiedBy>
  <cp:revision>11</cp:revision>
  <cp:lastPrinted>2018-06-06T06:33:00Z</cp:lastPrinted>
  <dcterms:created xsi:type="dcterms:W3CDTF">2020-02-24T09:01:00Z</dcterms:created>
  <dcterms:modified xsi:type="dcterms:W3CDTF">2020-07-06T07:14:00Z</dcterms:modified>
</cp:coreProperties>
</file>